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徐州医科大学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396444" w:rsidRPr="00396444">
        <w:rPr>
          <w:rFonts w:cs="宋体" w:hint="eastAsia"/>
          <w:b/>
          <w:bCs/>
          <w:color w:val="FF0000"/>
          <w:sz w:val="32"/>
          <w:szCs w:val="32"/>
        </w:rPr>
        <w:t>肌电图诱发电位仪</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lastRenderedPageBreak/>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396444">
        <w:rPr>
          <w:rFonts w:hAnsi="宋体" w:cs="宋体" w:hint="eastAsia"/>
          <w:color w:val="000000"/>
        </w:rPr>
        <w:t>肌电图诱发电位仪</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007</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476598" w:rsidRDefault="00396444">
      <w:pPr>
        <w:pStyle w:val="a9"/>
        <w:widowControl w:val="0"/>
        <w:spacing w:before="0" w:beforeAutospacing="0" w:after="0" w:afterAutospacing="0" w:line="400" w:lineRule="exact"/>
        <w:jc w:val="both"/>
        <w:rPr>
          <w:color w:val="000000"/>
        </w:rPr>
      </w:pPr>
      <w:r>
        <w:rPr>
          <w:color w:val="000000"/>
        </w:rPr>
        <w:t>肌电图诱发电位仪</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CA3664" w:rsidRDefault="001C4CFF">
      <w:pPr>
        <w:spacing w:line="276" w:lineRule="auto"/>
        <w:ind w:firstLineChars="200" w:firstLine="420"/>
        <w:jc w:val="left"/>
        <w:rPr>
          <w:rFonts w:ascii="宋体"/>
          <w:color w:val="000000" w:themeColor="text1"/>
        </w:rPr>
      </w:pPr>
      <w:r w:rsidRPr="00CA3664">
        <w:rPr>
          <w:color w:val="000000" w:themeColor="text1"/>
        </w:rPr>
        <w:t xml:space="preserve">2) </w:t>
      </w:r>
      <w:r w:rsidRPr="00CA3664">
        <w:rPr>
          <w:rFonts w:cs="宋体" w:hint="eastAsia"/>
          <w:color w:val="000000" w:themeColor="text1"/>
        </w:rPr>
        <w:t>供应商代表须</w:t>
      </w:r>
      <w:r w:rsidRPr="00CA3664">
        <w:rPr>
          <w:rFonts w:hAnsi="宋体" w:cs="宋体" w:hint="eastAsia"/>
          <w:color w:val="000000" w:themeColor="text1"/>
        </w:rPr>
        <w:t>携带供应商</w:t>
      </w:r>
      <w:r w:rsidRPr="00CA3664">
        <w:rPr>
          <w:rFonts w:ascii="宋体" w:hAnsi="宋体" w:cs="宋体" w:hint="eastAsia"/>
          <w:color w:val="000000" w:themeColor="text1"/>
        </w:rPr>
        <w:t>法定代表人的授权委托书及</w:t>
      </w:r>
      <w:r w:rsidRPr="00CA3664">
        <w:rPr>
          <w:rFonts w:hAnsi="宋体" w:cs="宋体" w:hint="eastAsia"/>
          <w:color w:val="000000" w:themeColor="text1"/>
        </w:rPr>
        <w:t>社保中心出具的近三个月供应商给其缴纳的社会保险证明</w:t>
      </w:r>
      <w:r w:rsidRPr="00CA3664">
        <w:rPr>
          <w:rFonts w:ascii="宋体" w:hAnsi="宋体" w:cs="宋体" w:hint="eastAsia"/>
          <w:color w:val="000000" w:themeColor="text1"/>
        </w:rPr>
        <w:t>；</w:t>
      </w:r>
    </w:p>
    <w:p w:rsidR="00476598" w:rsidRDefault="001C4CFF">
      <w:pPr>
        <w:pStyle w:val="a9"/>
        <w:widowControl w:val="0"/>
        <w:spacing w:before="0" w:beforeAutospacing="0" w:after="0" w:afterAutospacing="0" w:line="276" w:lineRule="auto"/>
        <w:ind w:firstLineChars="200" w:firstLine="42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Pr="00CA3664" w:rsidRDefault="00A729AA">
      <w:pPr>
        <w:pStyle w:val="a9"/>
        <w:widowControl w:val="0"/>
        <w:spacing w:before="0" w:beforeAutospacing="0" w:after="0" w:afterAutospacing="0" w:line="400" w:lineRule="exact"/>
        <w:jc w:val="both"/>
        <w:rPr>
          <w:rFonts w:ascii="Times New Roman" w:hAnsi="Times New Roman" w:cs="Times New Roman"/>
          <w:color w:val="000000" w:themeColor="text1"/>
        </w:rPr>
      </w:pPr>
      <w:r>
        <w:rPr>
          <w:rFonts w:ascii="Times New Roman" w:hAnsi="Times New Roman" w:cs="Times New Roman" w:hint="eastAsia"/>
          <w:color w:val="FF0000"/>
          <w:sz w:val="21"/>
          <w:szCs w:val="21"/>
        </w:rPr>
        <w:t xml:space="preserve">      </w:t>
      </w:r>
      <w:r w:rsidR="001C4CFF" w:rsidRPr="00CA3664">
        <w:rPr>
          <w:rFonts w:ascii="Times New Roman" w:hAnsi="Times New Roman" w:cs="Times New Roman"/>
          <w:color w:val="000000" w:themeColor="text1"/>
          <w:sz w:val="21"/>
          <w:szCs w:val="21"/>
        </w:rPr>
        <w:t xml:space="preserve"> c</w:t>
      </w:r>
      <w:r w:rsidR="001C4CFF" w:rsidRPr="00CA3664">
        <w:rPr>
          <w:rFonts w:ascii="Times New Roman" w:eastAsia="Times New Roman" w:cs="Times New Roman"/>
          <w:color w:val="000000" w:themeColor="text1"/>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w:t>
      </w:r>
      <w:r>
        <w:rPr>
          <w:rFonts w:ascii="Times New Roman" w:eastAsia="Times New Roman" w:cs="Times New Roman"/>
          <w:color w:val="000000"/>
          <w:sz w:val="21"/>
          <w:szCs w:val="21"/>
        </w:rPr>
        <w:lastRenderedPageBreak/>
        <w:t>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w:t>
      </w:r>
      <w:r>
        <w:rPr>
          <w:rFonts w:ascii="Times New Roman" w:eastAsia="Times New Roman" w:cs="Times New Roman"/>
          <w:color w:val="000000"/>
          <w:sz w:val="21"/>
          <w:szCs w:val="21"/>
        </w:rPr>
        <w:lastRenderedPageBreak/>
        <w:t>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476598" w:rsidRDefault="001C4CFF">
      <w:pPr>
        <w:tabs>
          <w:tab w:val="left" w:pos="1260"/>
        </w:tabs>
        <w:spacing w:line="400" w:lineRule="exact"/>
        <w:ind w:firstLineChars="200" w:firstLine="420"/>
        <w:rPr>
          <w:color w:val="000000"/>
        </w:rPr>
      </w:pPr>
      <w:r>
        <w:rPr>
          <w:color w:val="000000"/>
        </w:rPr>
        <w:t>1</w:t>
      </w:r>
      <w:r>
        <w:rPr>
          <w:rFonts w:hAnsi="宋体" w:cs="宋体" w:hint="eastAsia"/>
          <w:color w:val="000000"/>
        </w:rPr>
        <w:t>）投标保证金：</w:t>
      </w:r>
    </w:p>
    <w:p w:rsidR="00476598" w:rsidRDefault="001C4CFF">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s="宋体" w:hint="eastAsia"/>
          <w:color w:val="FF0000"/>
        </w:rPr>
        <w:t>1000</w:t>
      </w:r>
      <w:r>
        <w:rPr>
          <w:rFonts w:hAnsi="宋体" w:cs="宋体" w:hint="eastAsia"/>
          <w:b/>
          <w:bCs/>
          <w:color w:val="FF0000"/>
        </w:rPr>
        <w:t>元</w:t>
      </w:r>
      <w:r>
        <w:rPr>
          <w:rFonts w:hAnsi="宋体" w:cs="宋体" w:hint="eastAsia"/>
          <w:color w:val="000000"/>
        </w:rPr>
        <w:t>的投标保证金。</w:t>
      </w:r>
    </w:p>
    <w:p w:rsidR="00476598" w:rsidRDefault="001C4CFF">
      <w:pPr>
        <w:numPr>
          <w:ilvl w:val="0"/>
          <w:numId w:val="1"/>
        </w:numPr>
        <w:tabs>
          <w:tab w:val="left" w:pos="1260"/>
        </w:tabs>
        <w:spacing w:line="400" w:lineRule="exact"/>
        <w:ind w:firstLine="435"/>
        <w:rPr>
          <w:rFonts w:hAnsi="宋体" w:cs="宋体"/>
          <w:color w:val="000000"/>
        </w:rPr>
      </w:pPr>
      <w:r>
        <w:rPr>
          <w:rFonts w:hAnsi="宋体" w:cs="宋体" w:hint="eastAsia"/>
          <w:color w:val="000000"/>
        </w:rPr>
        <w:t>投标保证金缴纳方式：公司转账至如下账号。</w:t>
      </w:r>
    </w:p>
    <w:p w:rsidR="00476598" w:rsidRDefault="001C4CFF">
      <w:pPr>
        <w:tabs>
          <w:tab w:val="left" w:pos="1260"/>
        </w:tabs>
        <w:spacing w:line="400" w:lineRule="exact"/>
        <w:ind w:firstLineChars="200" w:firstLine="420"/>
        <w:rPr>
          <w:rFonts w:hAnsi="宋体"/>
          <w:color w:val="000000"/>
        </w:rPr>
      </w:pPr>
      <w:r>
        <w:rPr>
          <w:rFonts w:hAnsi="宋体" w:hint="eastAsia"/>
          <w:color w:val="000000"/>
        </w:rPr>
        <w:t>开户名：徐州医科大学附属第三医院</w:t>
      </w:r>
    </w:p>
    <w:p w:rsidR="00476598" w:rsidRDefault="001C4CFF">
      <w:pPr>
        <w:tabs>
          <w:tab w:val="left" w:pos="1260"/>
        </w:tabs>
        <w:spacing w:line="400" w:lineRule="exact"/>
        <w:ind w:firstLine="435"/>
        <w:rPr>
          <w:rFonts w:hAnsi="宋体"/>
          <w:color w:val="000000"/>
        </w:rPr>
      </w:pPr>
      <w:r>
        <w:rPr>
          <w:rFonts w:hAnsi="宋体" w:hint="eastAsia"/>
          <w:color w:val="000000"/>
        </w:rPr>
        <w:t>开户行：</w:t>
      </w:r>
      <w:r>
        <w:rPr>
          <w:rFonts w:hAnsi="宋体" w:hint="eastAsia"/>
          <w:color w:val="000000"/>
        </w:rPr>
        <w:t xml:space="preserve"> </w:t>
      </w:r>
      <w:r>
        <w:rPr>
          <w:rFonts w:hAnsi="宋体" w:hint="eastAsia"/>
          <w:color w:val="000000"/>
        </w:rPr>
        <w:t>江苏银行徐州鼓楼支行</w:t>
      </w:r>
      <w:r>
        <w:rPr>
          <w:rFonts w:hAnsi="宋体" w:hint="eastAsia"/>
          <w:color w:val="000000"/>
        </w:rPr>
        <w:t xml:space="preserve">    </w:t>
      </w:r>
    </w:p>
    <w:p w:rsidR="00476598" w:rsidRDefault="001C4CFF">
      <w:pPr>
        <w:tabs>
          <w:tab w:val="left" w:pos="1260"/>
        </w:tabs>
        <w:spacing w:line="400" w:lineRule="exact"/>
        <w:ind w:firstLine="435"/>
        <w:rPr>
          <w:rFonts w:hAnsi="宋体"/>
          <w:color w:val="000000"/>
        </w:rPr>
      </w:pPr>
      <w:r>
        <w:rPr>
          <w:rFonts w:hAnsi="宋体" w:hint="eastAsia"/>
          <w:color w:val="000000"/>
        </w:rPr>
        <w:t xml:space="preserve"> </w:t>
      </w:r>
      <w:r>
        <w:rPr>
          <w:rFonts w:hAnsi="宋体" w:hint="eastAsia"/>
          <w:color w:val="000000"/>
        </w:rPr>
        <w:t>账号：</w:t>
      </w:r>
      <w:r>
        <w:rPr>
          <w:rFonts w:hAnsi="宋体" w:hint="eastAsia"/>
          <w:color w:val="000000"/>
        </w:rPr>
        <w:t>60020188000066191</w:t>
      </w:r>
    </w:p>
    <w:p w:rsidR="00476598" w:rsidRDefault="001C4CFF">
      <w:pPr>
        <w:pStyle w:val="a9"/>
        <w:widowControl w:val="0"/>
        <w:spacing w:before="0" w:beforeAutospacing="0" w:after="0" w:afterAutospacing="0" w:line="400" w:lineRule="exact"/>
        <w:ind w:left="403" w:hangingChars="192" w:hanging="403"/>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rsidR="00476598" w:rsidRDefault="00396444">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a</w:t>
      </w:r>
      <w:r w:rsidR="001C4CFF">
        <w:rPr>
          <w:rFonts w:ascii="Times New Roman" w:eastAsia="Times New Roman" w:cs="Times New Roman"/>
          <w:color w:val="FF0000"/>
          <w:sz w:val="21"/>
          <w:szCs w:val="21"/>
        </w:rPr>
        <w:t>供应商在规定投标有效期内撤回投标。</w:t>
      </w:r>
    </w:p>
    <w:p w:rsidR="00476598" w:rsidRDefault="001C4CFF">
      <w:pPr>
        <w:pStyle w:val="a9"/>
        <w:widowControl w:val="0"/>
        <w:spacing w:before="0" w:beforeAutospacing="0" w:after="0" w:afterAutospacing="0" w:line="400" w:lineRule="exact"/>
        <w:ind w:firstLineChars="300" w:firstLine="63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ascii="Times New Roman" w:cs="Times New Roman" w:hint="eastAsia"/>
          <w:b/>
          <w:bCs/>
          <w:color w:val="FF0000"/>
          <w:sz w:val="21"/>
          <w:szCs w:val="21"/>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rsidR="00476598" w:rsidRDefault="001C4CFF">
      <w:pPr>
        <w:pStyle w:val="a9"/>
        <w:widowControl w:val="0"/>
        <w:spacing w:before="0" w:beforeAutospacing="0" w:after="0" w:afterAutospacing="0" w:line="400" w:lineRule="exact"/>
        <w:ind w:firstLineChars="300" w:firstLine="630"/>
        <w:jc w:val="both"/>
        <w:rPr>
          <w:rFonts w:ascii="Times New Roman" w:cs="Times New Roman"/>
          <w:b/>
          <w:bCs/>
          <w:color w:val="FF0000"/>
          <w:sz w:val="21"/>
          <w:szCs w:val="21"/>
        </w:rPr>
      </w:pPr>
      <w:r>
        <w:rPr>
          <w:rFonts w:ascii="Times New Roman" w:cs="Times New Roman" w:hint="eastAsia"/>
          <w:color w:val="FF0000"/>
          <w:sz w:val="21"/>
          <w:szCs w:val="21"/>
        </w:rPr>
        <w:t>c</w:t>
      </w:r>
      <w:r>
        <w:rPr>
          <w:rFonts w:ascii="Times New Roman" w:cs="Times New Roman" w:hint="eastAsia"/>
          <w:b/>
          <w:bCs/>
          <w:color w:val="FF0000"/>
          <w:sz w:val="21"/>
          <w:szCs w:val="21"/>
        </w:rPr>
        <w:t>报名成功的供应商未在规定时间参加投标</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lastRenderedPageBreak/>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Pr>
          <w:rFonts w:ascii="Times New Roman" w:cs="Times New Roman" w:hint="eastAsia"/>
          <w:b/>
          <w:bCs/>
          <w:color w:val="FF0000"/>
          <w:sz w:val="21"/>
          <w:szCs w:val="21"/>
        </w:rPr>
        <w:t>9</w:t>
      </w:r>
      <w:r w:rsidR="001C4CFF">
        <w:rPr>
          <w:rFonts w:ascii="Times New Roman" w:eastAsia="Times New Roman" w:cs="Times New Roman"/>
          <w:b/>
          <w:bCs/>
          <w:color w:val="FF0000"/>
          <w:sz w:val="21"/>
          <w:szCs w:val="21"/>
        </w:rPr>
        <w:t>月</w:t>
      </w:r>
      <w:r w:rsidR="00E93069">
        <w:rPr>
          <w:rFonts w:ascii="Times New Roman" w:cs="Times New Roman" w:hint="eastAsia"/>
          <w:b/>
          <w:bCs/>
          <w:color w:val="FF0000"/>
          <w:sz w:val="21"/>
          <w:szCs w:val="21"/>
        </w:rPr>
        <w:t>1</w:t>
      </w:r>
      <w:r w:rsidR="00D431FE">
        <w:rPr>
          <w:rFonts w:ascii="Times New Roman" w:cs="Times New Roman" w:hint="eastAsia"/>
          <w:b/>
          <w:bCs/>
          <w:color w:val="FF0000"/>
          <w:sz w:val="21"/>
          <w:szCs w:val="21"/>
        </w:rPr>
        <w:t xml:space="preserve">1 </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8:30-9:00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1C4CFF">
      <w:pPr>
        <w:spacing w:line="400" w:lineRule="exact"/>
        <w:ind w:firstLineChars="200" w:firstLine="420"/>
        <w:rPr>
          <w:color w:val="000000"/>
        </w:rPr>
      </w:pPr>
      <w:r>
        <w:rPr>
          <w:color w:val="000000"/>
        </w:rPr>
        <w:t>1</w:t>
      </w:r>
      <w:r>
        <w:rPr>
          <w:rFonts w:cs="宋体" w:hint="eastAsia"/>
          <w:color w:val="000000"/>
        </w:rPr>
        <w:t>）未按磋商文件的规定提交投标保证金的。</w:t>
      </w:r>
    </w:p>
    <w:p w:rsidR="00476598" w:rsidRDefault="001C4CFF">
      <w:pPr>
        <w:spacing w:line="400" w:lineRule="exact"/>
        <w:ind w:firstLineChars="200" w:firstLine="420"/>
        <w:rPr>
          <w:color w:val="000000"/>
        </w:rPr>
      </w:pPr>
      <w:r>
        <w:rPr>
          <w:color w:val="000000"/>
        </w:rPr>
        <w:t>2</w:t>
      </w:r>
      <w:r>
        <w:rPr>
          <w:rFonts w:cs="宋体" w:hint="eastAsia"/>
          <w:color w:val="000000"/>
        </w:rPr>
        <w:t>）磋商响应文件未按磋商文件要求签署、盖章的。</w:t>
      </w:r>
    </w:p>
    <w:p w:rsidR="00476598" w:rsidRDefault="001C4CFF">
      <w:pPr>
        <w:spacing w:line="400" w:lineRule="exact"/>
        <w:ind w:firstLineChars="200" w:firstLine="42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1C4CFF">
      <w:pPr>
        <w:spacing w:line="400" w:lineRule="exact"/>
        <w:ind w:firstLineChars="200" w:firstLine="42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476598" w:rsidRDefault="001C4CFF">
      <w:pPr>
        <w:spacing w:line="400" w:lineRule="exact"/>
        <w:ind w:firstLineChars="200" w:firstLine="420"/>
        <w:rPr>
          <w:color w:val="000000"/>
        </w:rPr>
      </w:pPr>
      <w:r>
        <w:rPr>
          <w:color w:val="000000"/>
        </w:rPr>
        <w:t>5</w:t>
      </w:r>
      <w:r>
        <w:rPr>
          <w:rFonts w:cs="宋体" w:hint="eastAsia"/>
          <w:color w:val="000000"/>
        </w:rPr>
        <w:t>）供应商未实质性响应磋商文件的。</w:t>
      </w:r>
    </w:p>
    <w:p w:rsidR="00476598" w:rsidRDefault="001C4CFF">
      <w:pPr>
        <w:spacing w:line="400" w:lineRule="exact"/>
        <w:ind w:firstLineChars="200" w:firstLine="420"/>
        <w:rPr>
          <w:color w:val="000000"/>
        </w:rPr>
      </w:pPr>
      <w:r>
        <w:rPr>
          <w:color w:val="000000"/>
        </w:rPr>
        <w:t>6</w:t>
      </w:r>
      <w:r>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16</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Pr>
          <w:rFonts w:ascii="Times New Roman" w:cs="Times New Roman" w:hint="eastAsia"/>
          <w:b/>
          <w:bCs/>
          <w:color w:val="FF0000"/>
          <w:sz w:val="21"/>
          <w:szCs w:val="21"/>
        </w:rPr>
        <w:t>9</w:t>
      </w:r>
      <w:r w:rsidR="001C4CFF">
        <w:rPr>
          <w:rFonts w:ascii="Times New Roman" w:eastAsia="Times New Roman" w:cs="Times New Roman"/>
          <w:b/>
          <w:bCs/>
          <w:color w:val="FF0000"/>
          <w:sz w:val="21"/>
          <w:szCs w:val="21"/>
        </w:rPr>
        <w:t>月</w:t>
      </w:r>
      <w:r>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lastRenderedPageBreak/>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17</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472" w:type="dxa"/>
        <w:jc w:val="center"/>
        <w:tblLayout w:type="fixed"/>
        <w:tblCellMar>
          <w:left w:w="113" w:type="dxa"/>
        </w:tblCellMar>
        <w:tblLook w:val="04A0"/>
      </w:tblPr>
      <w:tblGrid>
        <w:gridCol w:w="1274"/>
        <w:gridCol w:w="1354"/>
        <w:gridCol w:w="5844"/>
      </w:tblGrid>
      <w:tr w:rsidR="0047659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评分依据</w:t>
            </w:r>
          </w:p>
        </w:tc>
      </w:tr>
      <w:tr w:rsidR="0047659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kern w:val="0"/>
                <w:sz w:val="24"/>
                <w:szCs w:val="24"/>
              </w:rPr>
              <w:t>价格</w:t>
            </w:r>
          </w:p>
          <w:p w:rsidR="00476598" w:rsidRDefault="001C4CFF">
            <w:pPr>
              <w:widowControl/>
              <w:spacing w:line="360" w:lineRule="auto"/>
              <w:jc w:val="center"/>
              <w:rPr>
                <w:rFonts w:ascii="宋体"/>
                <w:sz w:val="24"/>
                <w:szCs w:val="24"/>
              </w:rPr>
            </w:pPr>
            <w:r>
              <w:rPr>
                <w:rFonts w:ascii="宋体" w:cs="宋体" w:hint="eastAsia"/>
                <w:kern w:val="0"/>
                <w:sz w:val="24"/>
                <w:szCs w:val="24"/>
              </w:rPr>
              <w:t>（30分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rsidP="006432A1">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hint="eastAsia"/>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hint="eastAsia"/>
                <w:color w:val="FF0000"/>
                <w:sz w:val="24"/>
                <w:szCs w:val="24"/>
              </w:rPr>
              <w:t>3</w:t>
            </w:r>
            <w:r>
              <w:rPr>
                <w:rFonts w:ascii="宋体" w:cs="宋体"/>
                <w:color w:val="FF0000"/>
                <w:sz w:val="24"/>
                <w:szCs w:val="24"/>
              </w:rPr>
              <w:t>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hint="eastAsia"/>
                <w:color w:val="FF0000"/>
                <w:sz w:val="24"/>
                <w:szCs w:val="24"/>
              </w:rPr>
              <w:t>30</w:t>
            </w:r>
            <w:r>
              <w:rPr>
                <w:rFonts w:ascii="宋体" w:cs="宋体" w:hint="eastAsia"/>
                <w:sz w:val="24"/>
                <w:szCs w:val="24"/>
              </w:rPr>
              <w:t>。计算结果小数点后保留两位。</w:t>
            </w:r>
          </w:p>
        </w:tc>
      </w:tr>
      <w:tr w:rsidR="00476598">
        <w:trPr>
          <w:trHeight w:val="2121"/>
          <w:jc w:val="center"/>
        </w:trPr>
        <w:tc>
          <w:tcPr>
            <w:tcW w:w="1274" w:type="dxa"/>
            <w:tcBorders>
              <w:top w:val="single" w:sz="4" w:space="0" w:color="00000A"/>
              <w:left w:val="single" w:sz="4" w:space="0" w:color="00000A"/>
              <w:right w:val="single" w:sz="4" w:space="0" w:color="00000A"/>
            </w:tcBorders>
            <w:vAlign w:val="center"/>
          </w:tcPr>
          <w:p w:rsidR="00476598" w:rsidRDefault="001C4CFF">
            <w:pPr>
              <w:widowControl/>
              <w:rPr>
                <w:rFonts w:ascii="宋体"/>
                <w:kern w:val="0"/>
                <w:sz w:val="24"/>
                <w:szCs w:val="24"/>
              </w:rPr>
            </w:pPr>
            <w:r>
              <w:rPr>
                <w:rFonts w:ascii="宋体" w:cs="宋体" w:hint="eastAsia"/>
                <w:kern w:val="0"/>
                <w:sz w:val="24"/>
                <w:szCs w:val="24"/>
              </w:rPr>
              <w:lastRenderedPageBreak/>
              <w:t>技术指标</w:t>
            </w:r>
          </w:p>
          <w:p w:rsidR="00476598" w:rsidRDefault="001C4CFF">
            <w:pPr>
              <w:widowControl/>
              <w:rPr>
                <w:rFonts w:ascii="宋体"/>
                <w:kern w:val="0"/>
                <w:sz w:val="24"/>
                <w:szCs w:val="24"/>
              </w:rPr>
            </w:pPr>
            <w:r>
              <w:rPr>
                <w:rFonts w:ascii="宋体" w:cs="宋体" w:hint="eastAsia"/>
                <w:kern w:val="0"/>
                <w:sz w:val="24"/>
                <w:szCs w:val="24"/>
              </w:rPr>
              <w:t>（50分）</w:t>
            </w:r>
          </w:p>
        </w:tc>
        <w:tc>
          <w:tcPr>
            <w:tcW w:w="1354" w:type="dxa"/>
            <w:tcBorders>
              <w:top w:val="single" w:sz="4" w:space="0" w:color="00000A"/>
              <w:left w:val="single" w:sz="4" w:space="0" w:color="00000A"/>
              <w:right w:val="single" w:sz="4" w:space="0" w:color="00000A"/>
            </w:tcBorders>
            <w:vAlign w:val="center"/>
          </w:tcPr>
          <w:p w:rsidR="00476598" w:rsidRDefault="001C4CFF">
            <w:pPr>
              <w:widowControl/>
              <w:spacing w:line="360" w:lineRule="auto"/>
              <w:rPr>
                <w:rFonts w:ascii="宋体"/>
                <w:kern w:val="0"/>
                <w:sz w:val="24"/>
                <w:szCs w:val="24"/>
              </w:rPr>
            </w:pPr>
            <w:r>
              <w:rPr>
                <w:rFonts w:ascii="宋体" w:cs="宋体" w:hint="eastAsia"/>
                <w:kern w:val="0"/>
                <w:sz w:val="24"/>
                <w:szCs w:val="24"/>
              </w:rPr>
              <w:t>综合性能</w:t>
            </w:r>
          </w:p>
          <w:p w:rsidR="00476598" w:rsidRDefault="001C4CFF">
            <w:pPr>
              <w:widowControl/>
              <w:spacing w:line="360" w:lineRule="auto"/>
              <w:rPr>
                <w:rFonts w:ascii="宋体"/>
                <w:sz w:val="24"/>
                <w:szCs w:val="24"/>
              </w:rPr>
            </w:pPr>
            <w:r>
              <w:rPr>
                <w:rFonts w:ascii="宋体" w:cs="宋体" w:hint="eastAsia"/>
                <w:kern w:val="0"/>
                <w:sz w:val="24"/>
                <w:szCs w:val="24"/>
              </w:rPr>
              <w:t>（50分）</w:t>
            </w:r>
          </w:p>
        </w:tc>
        <w:tc>
          <w:tcPr>
            <w:tcW w:w="5844" w:type="dxa"/>
            <w:tcBorders>
              <w:top w:val="single" w:sz="4" w:space="0" w:color="00000A"/>
              <w:left w:val="single" w:sz="4" w:space="0" w:color="00000A"/>
              <w:bottom w:val="single" w:sz="4" w:space="0" w:color="auto"/>
              <w:right w:val="single" w:sz="4" w:space="0" w:color="00000A"/>
            </w:tcBorders>
            <w:vAlign w:val="center"/>
          </w:tcPr>
          <w:p w:rsidR="00476598" w:rsidRDefault="001C4CFF">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磋商小组根据各投标产品的品牌、先进性、匹配性、可靠性、稳定性、相关认证及技术指标的情况酌情打分，优得40</w:t>
            </w:r>
            <w:r>
              <w:rPr>
                <w:rFonts w:ascii="宋体" w:cs="宋体"/>
                <w:color w:val="000000"/>
                <w:sz w:val="24"/>
                <w:szCs w:val="24"/>
              </w:rPr>
              <w:t>-</w:t>
            </w:r>
            <w:r>
              <w:rPr>
                <w:rFonts w:ascii="宋体" w:cs="宋体" w:hint="eastAsia"/>
                <w:color w:val="000000"/>
                <w:sz w:val="24"/>
                <w:szCs w:val="24"/>
              </w:rPr>
              <w:t>50分，较好得30</w:t>
            </w:r>
            <w:r>
              <w:rPr>
                <w:rFonts w:ascii="宋体" w:cs="宋体"/>
                <w:color w:val="000000"/>
                <w:sz w:val="24"/>
                <w:szCs w:val="24"/>
              </w:rPr>
              <w:t>-</w:t>
            </w:r>
            <w:r>
              <w:rPr>
                <w:rFonts w:ascii="宋体" w:cs="宋体" w:hint="eastAsia"/>
                <w:color w:val="000000"/>
                <w:sz w:val="24"/>
                <w:szCs w:val="24"/>
              </w:rPr>
              <w:t>40分，一般得20</w:t>
            </w:r>
            <w:r>
              <w:rPr>
                <w:rFonts w:ascii="宋体" w:cs="宋体"/>
                <w:color w:val="000000"/>
                <w:sz w:val="24"/>
                <w:szCs w:val="24"/>
              </w:rPr>
              <w:t>-</w:t>
            </w:r>
            <w:r>
              <w:rPr>
                <w:rFonts w:ascii="宋体" w:cs="宋体" w:hint="eastAsia"/>
                <w:color w:val="000000"/>
                <w:sz w:val="24"/>
                <w:szCs w:val="24"/>
              </w:rPr>
              <w:t>30分。</w:t>
            </w:r>
          </w:p>
        </w:tc>
      </w:tr>
      <w:tr w:rsidR="0047659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476598" w:rsidRDefault="001C4CFF">
            <w:pPr>
              <w:widowControl/>
              <w:spacing w:line="360" w:lineRule="auto"/>
              <w:jc w:val="left"/>
              <w:rPr>
                <w:rFonts w:ascii="宋体"/>
                <w:sz w:val="24"/>
                <w:szCs w:val="24"/>
              </w:rPr>
            </w:pPr>
            <w:r>
              <w:rPr>
                <w:rFonts w:ascii="宋体" w:cs="宋体" w:hint="eastAsia"/>
                <w:kern w:val="0"/>
                <w:sz w:val="24"/>
                <w:szCs w:val="24"/>
              </w:rPr>
              <w:t>商务指标（20分）</w:t>
            </w:r>
          </w:p>
        </w:tc>
        <w:tc>
          <w:tcPr>
            <w:tcW w:w="1354" w:type="dxa"/>
            <w:tcBorders>
              <w:top w:val="single" w:sz="4" w:space="0" w:color="auto"/>
              <w:left w:val="single" w:sz="4" w:space="0" w:color="auto"/>
              <w:right w:val="single" w:sz="4" w:space="0" w:color="auto"/>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业绩</w:t>
            </w:r>
          </w:p>
          <w:p w:rsidR="00476598" w:rsidRDefault="001C4CFF">
            <w:pPr>
              <w:widowControl/>
              <w:spacing w:line="360" w:lineRule="auto"/>
              <w:jc w:val="center"/>
              <w:rPr>
                <w:rFonts w:ascii="宋体"/>
                <w:sz w:val="24"/>
                <w:szCs w:val="24"/>
              </w:rPr>
            </w:pPr>
            <w:r>
              <w:rPr>
                <w:rFonts w:ascii="宋体" w:cs="宋体" w:hint="eastAsia"/>
                <w:sz w:val="24"/>
                <w:szCs w:val="24"/>
              </w:rPr>
              <w:t>（10分）</w:t>
            </w:r>
          </w:p>
        </w:tc>
        <w:tc>
          <w:tcPr>
            <w:tcW w:w="5844" w:type="dxa"/>
            <w:tcBorders>
              <w:top w:val="single" w:sz="4" w:space="0" w:color="auto"/>
              <w:left w:val="single" w:sz="4" w:space="0" w:color="auto"/>
              <w:right w:val="single" w:sz="4" w:space="0" w:color="auto"/>
            </w:tcBorders>
            <w:vAlign w:val="center"/>
          </w:tcPr>
          <w:p w:rsidR="00476598" w:rsidRDefault="001C4CFF" w:rsidP="00D056BC">
            <w:pPr>
              <w:widowControl/>
              <w:rPr>
                <w:rFonts w:ascii="宋体"/>
                <w:sz w:val="24"/>
                <w:szCs w:val="24"/>
              </w:rPr>
            </w:pPr>
            <w:r>
              <w:rPr>
                <w:rFonts w:ascii="宋体" w:cs="宋体" w:hint="eastAsia"/>
                <w:sz w:val="24"/>
                <w:szCs w:val="24"/>
              </w:rPr>
              <w:t>提供本次投标产品</w:t>
            </w:r>
            <w:r w:rsidRPr="00D056BC">
              <w:rPr>
                <w:rFonts w:ascii="宋体" w:cs="宋体" w:hint="eastAsia"/>
                <w:color w:val="000000" w:themeColor="text1"/>
                <w:sz w:val="24"/>
                <w:szCs w:val="24"/>
              </w:rPr>
              <w:t>（同型号）</w:t>
            </w:r>
            <w:r>
              <w:rPr>
                <w:rFonts w:ascii="宋体" w:cs="宋体" w:hint="eastAsia"/>
                <w:sz w:val="24"/>
                <w:szCs w:val="24"/>
              </w:rPr>
              <w:t>在</w:t>
            </w:r>
            <w:r>
              <w:rPr>
                <w:rFonts w:ascii="宋体" w:cs="宋体"/>
                <w:sz w:val="24"/>
                <w:szCs w:val="24"/>
              </w:rPr>
              <w:t>201</w:t>
            </w:r>
            <w:r>
              <w:rPr>
                <w:rFonts w:ascii="宋体" w:cs="宋体" w:hint="eastAsia"/>
                <w:sz w:val="24"/>
                <w:szCs w:val="24"/>
              </w:rPr>
              <w:t>8年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sidRPr="00D056BC">
              <w:rPr>
                <w:rFonts w:ascii="宋体" w:cs="宋体" w:hint="eastAsia"/>
                <w:color w:val="000000" w:themeColor="text1"/>
                <w:sz w:val="24"/>
                <w:szCs w:val="24"/>
              </w:rPr>
              <w:t>合同复印件证明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份合同复印件得2分，最高10分。</w:t>
            </w:r>
            <w:r>
              <w:rPr>
                <w:rFonts w:ascii="宋体" w:hAnsi="宋体" w:cs="宋体" w:hint="eastAsia"/>
                <w:sz w:val="24"/>
                <w:szCs w:val="24"/>
              </w:rPr>
              <w:t>合同涂改无效。</w:t>
            </w:r>
          </w:p>
        </w:tc>
      </w:tr>
      <w:tr w:rsidR="0047659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476598" w:rsidRDefault="00476598">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476598" w:rsidRDefault="001C4CFF">
            <w:pPr>
              <w:widowControl/>
              <w:spacing w:line="360" w:lineRule="auto"/>
              <w:ind w:firstLine="120"/>
              <w:jc w:val="center"/>
              <w:rPr>
                <w:rFonts w:ascii="宋体"/>
                <w:sz w:val="24"/>
                <w:szCs w:val="24"/>
              </w:rPr>
            </w:pPr>
            <w:r>
              <w:rPr>
                <w:rFonts w:ascii="宋体" w:cs="宋体" w:hint="eastAsia"/>
                <w:sz w:val="24"/>
                <w:szCs w:val="24"/>
              </w:rPr>
              <w:t>售后服务与培训</w:t>
            </w:r>
          </w:p>
          <w:p w:rsidR="00476598" w:rsidRDefault="001C4CFF">
            <w:pPr>
              <w:widowControl/>
              <w:spacing w:line="360" w:lineRule="auto"/>
              <w:ind w:firstLine="120"/>
              <w:jc w:val="center"/>
            </w:pPr>
            <w:r>
              <w:rPr>
                <w:rFonts w:ascii="宋体" w:cs="宋体" w:hint="eastAsia"/>
                <w:sz w:val="24"/>
                <w:szCs w:val="24"/>
              </w:rPr>
              <w:t>（10分）</w:t>
            </w:r>
          </w:p>
        </w:tc>
        <w:tc>
          <w:tcPr>
            <w:tcW w:w="5844" w:type="dxa"/>
            <w:tcBorders>
              <w:top w:val="single" w:sz="4" w:space="0" w:color="auto"/>
              <w:left w:val="single" w:sz="4" w:space="0" w:color="00000A"/>
              <w:bottom w:val="single" w:sz="4" w:space="0" w:color="00000A"/>
              <w:right w:val="single" w:sz="4" w:space="0" w:color="00000A"/>
            </w:tcBorders>
          </w:tcPr>
          <w:p w:rsidR="00476598" w:rsidRDefault="001C4CFF">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分，较好得4</w:t>
            </w:r>
            <w:r>
              <w:rPr>
                <w:rFonts w:eastAsia="Times New Roman"/>
                <w:sz w:val="24"/>
                <w:szCs w:val="24"/>
              </w:rPr>
              <w:t>-</w:t>
            </w:r>
            <w:r>
              <w:rPr>
                <w:rFonts w:hint="eastAsia"/>
                <w:sz w:val="24"/>
                <w:szCs w:val="24"/>
              </w:rPr>
              <w:t>6</w:t>
            </w:r>
            <w:r>
              <w:rPr>
                <w:rFonts w:ascii="宋体" w:hAnsi="宋体" w:cs="宋体" w:hint="eastAsia"/>
                <w:sz w:val="24"/>
                <w:szCs w:val="24"/>
              </w:rPr>
              <w:t>分，一般得1</w:t>
            </w:r>
            <w:r>
              <w:rPr>
                <w:rFonts w:eastAsia="Times New Roman"/>
                <w:sz w:val="24"/>
                <w:szCs w:val="24"/>
              </w:rPr>
              <w:t>-</w:t>
            </w:r>
            <w:r>
              <w:rPr>
                <w:rFonts w:hint="eastAsia"/>
                <w:sz w:val="24"/>
                <w:szCs w:val="24"/>
              </w:rPr>
              <w:t>3</w:t>
            </w:r>
            <w:r>
              <w:rPr>
                <w:rFonts w:ascii="宋体" w:hAnsi="宋体" w:cs="宋体" w:hint="eastAsia"/>
                <w:sz w:val="24"/>
                <w:szCs w:val="24"/>
              </w:rPr>
              <w:t>分。</w:t>
            </w:r>
            <w:r w:rsidRPr="00D056BC">
              <w:rPr>
                <w:rFonts w:cs="宋体" w:hint="eastAsia"/>
                <w:color w:val="000000" w:themeColor="text1"/>
                <w:sz w:val="24"/>
                <w:szCs w:val="24"/>
              </w:rPr>
              <w:t>质保期至少壹年（原厂质保）。</w:t>
            </w:r>
          </w:p>
        </w:tc>
      </w:tr>
    </w:tbl>
    <w:p w:rsidR="00476598"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19</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lastRenderedPageBreak/>
        <w:t xml:space="preserve">  </w:t>
      </w:r>
      <w:r w:rsidR="001C4CFF">
        <w:rPr>
          <w:rFonts w:hAnsi="宋体" w:cs="宋体" w:hint="eastAsia"/>
          <w:b/>
          <w:bCs/>
          <w:color w:val="000000"/>
          <w:sz w:val="30"/>
          <w:szCs w:val="30"/>
        </w:rPr>
        <w:t>第二节技术标准规范、技术要求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Pr="00D056BC" w:rsidRDefault="001C4CFF" w:rsidP="00C17097">
            <w:pPr>
              <w:spacing w:line="320" w:lineRule="exact"/>
              <w:jc w:val="center"/>
              <w:rPr>
                <w:color w:val="000000" w:themeColor="text1"/>
                <w:sz w:val="20"/>
                <w:szCs w:val="20"/>
              </w:rPr>
            </w:pPr>
            <w:r w:rsidRPr="00D056BC">
              <w:rPr>
                <w:rFonts w:hint="eastAsia"/>
                <w:color w:val="000000" w:themeColor="text1"/>
              </w:rPr>
              <w:t>XYFSY-2020-0</w:t>
            </w:r>
            <w:r w:rsidR="00C17097" w:rsidRPr="00D056BC">
              <w:rPr>
                <w:rFonts w:hint="eastAsia"/>
                <w:color w:val="000000" w:themeColor="text1"/>
              </w:rPr>
              <w:t>07</w:t>
            </w:r>
          </w:p>
        </w:tc>
        <w:tc>
          <w:tcPr>
            <w:tcW w:w="2485" w:type="dxa"/>
            <w:vAlign w:val="center"/>
          </w:tcPr>
          <w:p w:rsidR="00476598" w:rsidRPr="00C17097" w:rsidRDefault="00C17097">
            <w:pPr>
              <w:spacing w:line="320" w:lineRule="exact"/>
              <w:jc w:val="center"/>
              <w:rPr>
                <w:rFonts w:eastAsiaTheme="minorEastAsia"/>
                <w:color w:val="000000"/>
                <w:kern w:val="0"/>
                <w:sz w:val="20"/>
                <w:szCs w:val="20"/>
              </w:rPr>
            </w:pPr>
            <w:proofErr w:type="spellStart"/>
            <w:r>
              <w:rPr>
                <w:rFonts w:eastAsia="Times New Roman"/>
                <w:color w:val="000000"/>
                <w:kern w:val="0"/>
                <w:sz w:val="20"/>
                <w:szCs w:val="20"/>
              </w:rPr>
              <w:t>肌电图诱发电位仪</w:t>
            </w:r>
            <w:proofErr w:type="spellEnd"/>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476598">
            <w:pPr>
              <w:spacing w:line="320" w:lineRule="exact"/>
              <w:jc w:val="left"/>
              <w:rPr>
                <w:color w:val="000000"/>
                <w:sz w:val="20"/>
                <w:szCs w:val="20"/>
              </w:rPr>
            </w:pPr>
            <w:bookmarkStart w:id="0" w:name="_GoBack"/>
            <w:bookmarkEnd w:id="0"/>
          </w:p>
        </w:tc>
      </w:tr>
    </w:tbl>
    <w:p w:rsidR="00C17097" w:rsidRPr="00A729AA" w:rsidRDefault="00A729AA" w:rsidP="00A729AA">
      <w:pPr>
        <w:tabs>
          <w:tab w:val="left" w:pos="-180"/>
        </w:tabs>
        <w:spacing w:line="600" w:lineRule="exact"/>
        <w:jc w:val="left"/>
        <w:rPr>
          <w:b/>
          <w:color w:val="000000"/>
          <w:sz w:val="24"/>
          <w:szCs w:val="24"/>
        </w:rPr>
      </w:pPr>
      <w:r>
        <w:rPr>
          <w:rFonts w:hint="eastAsia"/>
          <w:b/>
          <w:color w:val="000000"/>
          <w:sz w:val="24"/>
          <w:szCs w:val="24"/>
        </w:rPr>
        <w:t>一、</w:t>
      </w:r>
      <w:r w:rsidR="00C17097" w:rsidRPr="00A729AA">
        <w:rPr>
          <w:rFonts w:hint="eastAsia"/>
          <w:b/>
          <w:color w:val="000000"/>
          <w:sz w:val="24"/>
          <w:szCs w:val="24"/>
        </w:rPr>
        <w:t>肌电图诱发电位仪主要技术参数</w:t>
      </w:r>
    </w:p>
    <w:p w:rsidR="00C17097" w:rsidRPr="007D66CB" w:rsidRDefault="00A729AA" w:rsidP="00C17097">
      <w:pPr>
        <w:tabs>
          <w:tab w:val="left" w:pos="-180"/>
        </w:tabs>
        <w:spacing w:line="540" w:lineRule="exact"/>
        <w:rPr>
          <w:rFonts w:ascii="宋体" w:hAnsi="宋体"/>
          <w:color w:val="000000"/>
        </w:rPr>
      </w:pPr>
      <w:r w:rsidRPr="007D66CB">
        <w:rPr>
          <w:rFonts w:ascii="宋体" w:hAnsi="宋体" w:hint="eastAsia"/>
          <w:b/>
          <w:bCs/>
          <w:color w:val="000000"/>
        </w:rPr>
        <w:t>（一）</w:t>
      </w:r>
      <w:r w:rsidR="00C17097" w:rsidRPr="007D66CB">
        <w:rPr>
          <w:rFonts w:ascii="宋体" w:hAnsi="宋体" w:hint="eastAsia"/>
          <w:b/>
          <w:bCs/>
          <w:color w:val="000000"/>
        </w:rPr>
        <w:t>系统</w:t>
      </w:r>
      <w:r w:rsidR="00C17097" w:rsidRPr="007D66CB">
        <w:rPr>
          <w:rFonts w:ascii="宋体" w:hAnsi="宋体" w:hint="eastAsia"/>
          <w:b/>
        </w:rPr>
        <w:t>技术规格</w:t>
      </w:r>
      <w:r w:rsidR="00C17097" w:rsidRPr="007D66CB">
        <w:rPr>
          <w:rFonts w:ascii="宋体" w:hAnsi="宋体" w:hint="eastAsia"/>
          <w:b/>
          <w:bCs/>
          <w:color w:val="000000"/>
        </w:rPr>
        <w:t>要求</w:t>
      </w:r>
      <w:r w:rsidR="00C17097" w:rsidRPr="007D66CB">
        <w:rPr>
          <w:rFonts w:ascii="宋体" w:hAnsi="宋体" w:hint="eastAsia"/>
          <w:color w:val="000000"/>
        </w:rPr>
        <w:t>：</w:t>
      </w:r>
    </w:p>
    <w:p w:rsidR="00C17097" w:rsidRPr="007D66CB" w:rsidRDefault="00C17097" w:rsidP="00C17097">
      <w:pPr>
        <w:spacing w:line="540" w:lineRule="exact"/>
        <w:rPr>
          <w:rFonts w:ascii="宋体" w:hAnsi="宋体"/>
          <w:color w:val="000000"/>
        </w:rPr>
      </w:pPr>
      <w:r w:rsidRPr="007D66CB">
        <w:rPr>
          <w:rFonts w:ascii="宋体" w:hAnsi="宋体" w:hint="eastAsia"/>
          <w:color w:val="000000"/>
        </w:rPr>
        <w:t>1、仪器通道数：四通道；传输方式:光缆传输。</w:t>
      </w:r>
    </w:p>
    <w:p w:rsidR="00C17097" w:rsidRPr="007D66CB" w:rsidRDefault="00C17097" w:rsidP="00C17097">
      <w:pPr>
        <w:spacing w:line="540" w:lineRule="exact"/>
        <w:rPr>
          <w:rFonts w:ascii="宋体" w:hAnsi="宋体"/>
        </w:rPr>
      </w:pPr>
      <w:r w:rsidRPr="007D66CB">
        <w:rPr>
          <w:rFonts w:ascii="宋体" w:hAnsi="宋体"/>
          <w:color w:val="000000"/>
        </w:rPr>
        <w:t>2</w:t>
      </w:r>
      <w:r w:rsidRPr="007D66CB">
        <w:rPr>
          <w:rFonts w:ascii="宋体" w:hAnsi="宋体" w:hint="eastAsia"/>
          <w:color w:val="000000"/>
        </w:rPr>
        <w:t>、电压灵敏度：0.01uv/D—</w:t>
      </w:r>
      <w:r w:rsidRPr="007D66CB">
        <w:rPr>
          <w:rFonts w:ascii="宋体" w:hAnsi="宋体"/>
          <w:color w:val="000000"/>
        </w:rPr>
        <w:t>3</w:t>
      </w:r>
      <w:r w:rsidRPr="007D66CB">
        <w:rPr>
          <w:rFonts w:ascii="宋体" w:hAnsi="宋体" w:hint="eastAsia"/>
          <w:color w:val="000000"/>
        </w:rPr>
        <w:t>0mv/D，（直接决定了采集诱发电位波形的真实程度，同时决定了先期采集信号的能力）须</w:t>
      </w:r>
      <w:r w:rsidRPr="007D66CB">
        <w:rPr>
          <w:rFonts w:ascii="宋体" w:hAnsi="宋体" w:hint="eastAsia"/>
        </w:rPr>
        <w:t>提供检测报告以核对参数。</w:t>
      </w:r>
    </w:p>
    <w:p w:rsidR="00C17097" w:rsidRPr="007D66CB" w:rsidRDefault="00C17097" w:rsidP="00C17097">
      <w:pPr>
        <w:spacing w:line="540" w:lineRule="exact"/>
        <w:rPr>
          <w:rFonts w:ascii="宋体" w:hAnsi="宋体"/>
        </w:rPr>
      </w:pPr>
      <w:r w:rsidRPr="007D66CB">
        <w:rPr>
          <w:rFonts w:ascii="宋体" w:hAnsi="宋体"/>
          <w:color w:val="000000"/>
        </w:rPr>
        <w:t>3</w:t>
      </w:r>
      <w:r w:rsidRPr="007D66CB">
        <w:rPr>
          <w:rFonts w:ascii="宋体" w:hAnsi="宋体" w:hint="eastAsia"/>
          <w:color w:val="000000"/>
        </w:rPr>
        <w:t>、</w:t>
      </w:r>
      <w:r w:rsidRPr="007D66CB">
        <w:rPr>
          <w:rFonts w:ascii="宋体" w:hAnsi="宋体" w:hint="eastAsia"/>
          <w:b/>
          <w:bCs/>
        </w:rPr>
        <w:t>*</w:t>
      </w:r>
      <w:r w:rsidRPr="007D66CB">
        <w:rPr>
          <w:rFonts w:ascii="宋体" w:hAnsi="宋体" w:hint="eastAsia"/>
        </w:rPr>
        <w:t>显示</w:t>
      </w:r>
      <w:r w:rsidRPr="007D66CB">
        <w:rPr>
          <w:rFonts w:ascii="宋体" w:hAnsi="宋体" w:hint="eastAsia"/>
          <w:color w:val="000000"/>
        </w:rPr>
        <w:t>灵敏度：0.0</w:t>
      </w:r>
      <w:r w:rsidRPr="007D66CB">
        <w:rPr>
          <w:rFonts w:ascii="宋体" w:hAnsi="宋体"/>
          <w:color w:val="000000"/>
        </w:rPr>
        <w:t>1</w:t>
      </w:r>
      <w:r w:rsidRPr="007D66CB">
        <w:rPr>
          <w:rFonts w:ascii="宋体" w:hAnsi="宋体" w:hint="eastAsia"/>
          <w:color w:val="000000"/>
        </w:rPr>
        <w:t>uv/D—</w:t>
      </w:r>
      <w:r w:rsidRPr="007D66CB">
        <w:rPr>
          <w:rFonts w:ascii="宋体" w:hAnsi="宋体"/>
          <w:color w:val="000000"/>
        </w:rPr>
        <w:t>3</w:t>
      </w:r>
      <w:r w:rsidRPr="007D66CB">
        <w:rPr>
          <w:rFonts w:ascii="宋体" w:hAnsi="宋体" w:hint="eastAsia"/>
          <w:color w:val="000000"/>
        </w:rPr>
        <w:t>0mv/D，须</w:t>
      </w:r>
      <w:r w:rsidRPr="007D66CB">
        <w:rPr>
          <w:rFonts w:ascii="宋体" w:hAnsi="宋体" w:hint="eastAsia"/>
        </w:rPr>
        <w:t>提供检测报告以核对参数。</w:t>
      </w:r>
    </w:p>
    <w:p w:rsidR="00C17097" w:rsidRPr="007D66CB" w:rsidRDefault="00C17097" w:rsidP="00C17097">
      <w:pPr>
        <w:spacing w:line="540" w:lineRule="exact"/>
        <w:rPr>
          <w:rFonts w:ascii="宋体" w:hAnsi="宋体"/>
        </w:rPr>
      </w:pPr>
      <w:r w:rsidRPr="007D66CB">
        <w:rPr>
          <w:rFonts w:ascii="宋体" w:hAnsi="宋体"/>
          <w:color w:val="000000"/>
        </w:rPr>
        <w:t>4</w:t>
      </w:r>
      <w:r w:rsidRPr="007D66CB">
        <w:rPr>
          <w:rFonts w:ascii="宋体" w:hAnsi="宋体" w:hint="eastAsia"/>
          <w:color w:val="000000"/>
        </w:rPr>
        <w:t>、</w:t>
      </w:r>
      <w:r w:rsidRPr="007D66CB">
        <w:rPr>
          <w:rFonts w:ascii="宋体" w:hAnsi="宋体" w:hint="eastAsia"/>
          <w:b/>
          <w:bCs/>
        </w:rPr>
        <w:t>*</w:t>
      </w:r>
      <w:r w:rsidRPr="007D66CB">
        <w:rPr>
          <w:rFonts w:ascii="宋体" w:hAnsi="宋体" w:hint="eastAsia"/>
          <w:color w:val="000000"/>
        </w:rPr>
        <w:t>共</w:t>
      </w:r>
      <w:r w:rsidRPr="007D66CB">
        <w:rPr>
          <w:rFonts w:ascii="宋体" w:hAnsi="宋体"/>
          <w:color w:val="000000"/>
        </w:rPr>
        <w:t>模</w:t>
      </w:r>
      <w:r w:rsidRPr="007D66CB">
        <w:rPr>
          <w:rFonts w:ascii="宋体" w:hAnsi="宋体" w:hint="eastAsia"/>
          <w:color w:val="000000"/>
        </w:rPr>
        <w:t>输入阻抗：≥</w:t>
      </w:r>
      <w:r w:rsidRPr="007D66CB">
        <w:rPr>
          <w:rFonts w:ascii="宋体" w:hAnsi="宋体"/>
          <w:color w:val="000000"/>
        </w:rPr>
        <w:t>3</w:t>
      </w:r>
      <w:r w:rsidRPr="007D66CB">
        <w:rPr>
          <w:rFonts w:ascii="宋体" w:hAnsi="宋体" w:hint="eastAsia"/>
          <w:color w:val="000000"/>
        </w:rPr>
        <w:t>000兆欧，（能够减少放大器能量消耗，降低放大器负载压力，保证信号不失真）。须</w:t>
      </w:r>
      <w:r w:rsidRPr="007D66CB">
        <w:rPr>
          <w:rFonts w:ascii="宋体" w:hAnsi="宋体" w:hint="eastAsia"/>
        </w:rPr>
        <w:t>提供检测报告以核对参数。</w:t>
      </w:r>
    </w:p>
    <w:p w:rsidR="00C17097" w:rsidRPr="007D66CB" w:rsidRDefault="00C17097" w:rsidP="00C17097">
      <w:pPr>
        <w:spacing w:line="540" w:lineRule="exact"/>
        <w:rPr>
          <w:rFonts w:ascii="宋体" w:hAnsi="宋体"/>
          <w:bCs/>
          <w:spacing w:val="2"/>
        </w:rPr>
      </w:pPr>
      <w:r w:rsidRPr="007D66CB">
        <w:rPr>
          <w:rFonts w:ascii="宋体" w:hAnsi="宋体"/>
          <w:color w:val="000000"/>
        </w:rPr>
        <w:t>5</w:t>
      </w:r>
      <w:r w:rsidRPr="007D66CB">
        <w:rPr>
          <w:rFonts w:ascii="宋体" w:hAnsi="宋体" w:hint="eastAsia"/>
          <w:color w:val="000000"/>
        </w:rPr>
        <w:t>、</w:t>
      </w:r>
      <w:r w:rsidRPr="007D66CB">
        <w:rPr>
          <w:rFonts w:ascii="宋体" w:hAnsi="宋体" w:hint="eastAsia"/>
          <w:b/>
          <w:bCs/>
        </w:rPr>
        <w:t>*</w:t>
      </w:r>
      <w:r w:rsidRPr="007D66CB">
        <w:rPr>
          <w:rFonts w:ascii="宋体" w:hAnsi="宋体" w:hint="eastAsia"/>
        </w:rPr>
        <w:t>频率</w:t>
      </w:r>
      <w:r w:rsidRPr="007D66CB">
        <w:rPr>
          <w:rFonts w:ascii="宋体" w:hAnsi="宋体" w:hint="eastAsia"/>
          <w:bCs/>
          <w:color w:val="000000"/>
        </w:rPr>
        <w:t>范围</w:t>
      </w:r>
      <w:r w:rsidRPr="007D66CB">
        <w:rPr>
          <w:rFonts w:ascii="宋体" w:hAnsi="宋体" w:hint="eastAsia"/>
        </w:rPr>
        <w:t>测量误差要求：幅频特性为</w:t>
      </w:r>
      <w:r w:rsidRPr="007D66CB">
        <w:rPr>
          <w:rFonts w:ascii="宋体" w:hAnsi="宋体" w:hint="eastAsia"/>
          <w:bCs/>
          <w:color w:val="000000"/>
        </w:rPr>
        <w:t>0.</w:t>
      </w:r>
      <w:r w:rsidRPr="007D66CB">
        <w:rPr>
          <w:rFonts w:ascii="宋体" w:hAnsi="宋体"/>
          <w:bCs/>
          <w:color w:val="000000"/>
        </w:rPr>
        <w:t>1</w:t>
      </w:r>
      <w:r w:rsidRPr="007D66CB">
        <w:rPr>
          <w:rFonts w:ascii="宋体" w:hAnsi="宋体" w:hint="eastAsia"/>
          <w:bCs/>
          <w:color w:val="000000"/>
        </w:rPr>
        <w:t>5Hz～10KHz上，</w:t>
      </w:r>
      <w:r w:rsidRPr="007D66CB">
        <w:rPr>
          <w:rFonts w:ascii="宋体" w:hAnsi="宋体" w:hint="eastAsia"/>
          <w:bCs/>
          <w:spacing w:val="2"/>
        </w:rPr>
        <w:t>电压测量误差要求在+5%-- -10%之内.</w:t>
      </w:r>
    </w:p>
    <w:p w:rsidR="00C17097" w:rsidRPr="007D66CB" w:rsidRDefault="00C17097" w:rsidP="00C17097">
      <w:pPr>
        <w:spacing w:line="540" w:lineRule="exact"/>
        <w:rPr>
          <w:rFonts w:ascii="宋体" w:hAnsi="宋体"/>
        </w:rPr>
      </w:pPr>
      <w:r w:rsidRPr="007D66CB">
        <w:rPr>
          <w:rFonts w:ascii="宋体" w:hAnsi="宋体"/>
          <w:color w:val="000000"/>
        </w:rPr>
        <w:t>6</w:t>
      </w:r>
      <w:r w:rsidRPr="007D66CB">
        <w:rPr>
          <w:rFonts w:ascii="宋体" w:hAnsi="宋体" w:hint="eastAsia"/>
          <w:color w:val="000000"/>
        </w:rPr>
        <w:t>、</w:t>
      </w:r>
      <w:r w:rsidRPr="007D66CB">
        <w:rPr>
          <w:rFonts w:ascii="宋体" w:hAnsi="宋体" w:hint="eastAsia"/>
          <w:b/>
          <w:bCs/>
        </w:rPr>
        <w:t>*</w:t>
      </w:r>
      <w:r w:rsidRPr="007D66CB">
        <w:rPr>
          <w:rFonts w:ascii="宋体" w:hAnsi="宋体" w:hint="eastAsia"/>
          <w:color w:val="000000"/>
        </w:rPr>
        <w:t>扫描速度</w:t>
      </w:r>
      <w:r w:rsidRPr="007D66CB">
        <w:rPr>
          <w:rFonts w:ascii="宋体" w:hAnsi="宋体"/>
          <w:color w:val="000000"/>
        </w:rPr>
        <w:t>测量误差</w:t>
      </w:r>
      <w:r w:rsidRPr="007D66CB">
        <w:rPr>
          <w:rFonts w:ascii="宋体" w:hAnsi="宋体" w:hint="eastAsia"/>
          <w:color w:val="000000"/>
        </w:rPr>
        <w:t>（</w:t>
      </w:r>
      <w:r w:rsidRPr="007D66CB">
        <w:rPr>
          <w:rFonts w:ascii="宋体" w:hAnsi="宋体"/>
          <w:color w:val="000000"/>
        </w:rPr>
        <w:t>扫描</w:t>
      </w:r>
      <w:r w:rsidRPr="007D66CB">
        <w:rPr>
          <w:rFonts w:ascii="宋体" w:hAnsi="宋体" w:hint="eastAsia"/>
          <w:color w:val="000000"/>
        </w:rPr>
        <w:t>时程</w:t>
      </w:r>
      <w:r w:rsidRPr="007D66CB">
        <w:rPr>
          <w:rFonts w:ascii="宋体" w:hAnsi="宋体"/>
          <w:color w:val="000000"/>
        </w:rPr>
        <w:t>）</w:t>
      </w:r>
      <w:r w:rsidRPr="007D66CB">
        <w:rPr>
          <w:rFonts w:ascii="宋体" w:hAnsi="宋体" w:hint="eastAsia"/>
          <w:color w:val="000000"/>
        </w:rPr>
        <w:t>：0.</w:t>
      </w:r>
      <w:r w:rsidRPr="007D66CB">
        <w:rPr>
          <w:rFonts w:ascii="宋体" w:hAnsi="宋体"/>
          <w:color w:val="000000"/>
        </w:rPr>
        <w:t>5ms/D</w:t>
      </w:r>
      <w:r w:rsidRPr="007D66CB">
        <w:rPr>
          <w:rFonts w:ascii="宋体" w:hAnsi="宋体" w:hint="eastAsia"/>
          <w:color w:val="000000"/>
        </w:rPr>
        <w:t>—</w:t>
      </w:r>
      <w:r w:rsidRPr="007D66CB">
        <w:rPr>
          <w:rFonts w:ascii="宋体" w:hAnsi="宋体"/>
          <w:color w:val="000000"/>
        </w:rPr>
        <w:t>30000ms/D</w:t>
      </w:r>
      <w:r w:rsidRPr="007D66CB">
        <w:rPr>
          <w:rFonts w:ascii="宋体" w:hAnsi="宋体" w:hint="eastAsia"/>
          <w:color w:val="000000"/>
        </w:rPr>
        <w:t>，</w:t>
      </w:r>
      <w:r w:rsidRPr="007D66CB">
        <w:rPr>
          <w:rFonts w:ascii="宋体" w:hAnsi="宋体" w:hint="eastAsia"/>
          <w:bCs/>
        </w:rPr>
        <w:t>要求不超过</w:t>
      </w:r>
      <w:r w:rsidRPr="007D66CB">
        <w:rPr>
          <w:rFonts w:ascii="宋体" w:hAnsi="宋体" w:hint="eastAsia"/>
          <w:kern w:val="0"/>
        </w:rPr>
        <w:t>±2%</w:t>
      </w:r>
      <w:r w:rsidRPr="007D66CB">
        <w:rPr>
          <w:rFonts w:ascii="宋体" w:hAnsi="宋体" w:hint="eastAsia"/>
          <w:b/>
          <w:bCs/>
          <w:spacing w:val="2"/>
        </w:rPr>
        <w:t>，</w:t>
      </w:r>
      <w:r w:rsidRPr="007D66CB">
        <w:rPr>
          <w:rFonts w:ascii="宋体" w:hAnsi="宋体" w:hint="eastAsia"/>
          <w:color w:val="000000"/>
        </w:rPr>
        <w:t>须</w:t>
      </w:r>
      <w:r w:rsidRPr="007D66CB">
        <w:rPr>
          <w:rFonts w:ascii="宋体" w:hAnsi="宋体" w:hint="eastAsia"/>
        </w:rPr>
        <w:t>提供检测报告以核对参数</w:t>
      </w:r>
    </w:p>
    <w:p w:rsidR="00C17097" w:rsidRPr="007D66CB" w:rsidRDefault="00C17097" w:rsidP="00C17097">
      <w:pPr>
        <w:spacing w:line="540" w:lineRule="exact"/>
        <w:rPr>
          <w:rFonts w:ascii="宋体" w:hAnsi="宋体"/>
        </w:rPr>
      </w:pPr>
      <w:r w:rsidRPr="007D66CB">
        <w:rPr>
          <w:rFonts w:ascii="宋体" w:hAnsi="宋体"/>
        </w:rPr>
        <w:t>7</w:t>
      </w:r>
      <w:r w:rsidRPr="007D66CB">
        <w:rPr>
          <w:rFonts w:ascii="宋体" w:hAnsi="宋体" w:hint="eastAsia"/>
        </w:rPr>
        <w:t>、共模抑制比：≥</w:t>
      </w:r>
      <w:r w:rsidRPr="007D66CB">
        <w:rPr>
          <w:rFonts w:ascii="宋体" w:hAnsi="宋体"/>
        </w:rPr>
        <w:t>1</w:t>
      </w:r>
      <w:r w:rsidRPr="007D66CB">
        <w:rPr>
          <w:rFonts w:ascii="宋体" w:hAnsi="宋体" w:hint="eastAsia"/>
        </w:rPr>
        <w:t>15</w:t>
      </w:r>
      <w:r w:rsidRPr="007D66CB">
        <w:rPr>
          <w:rFonts w:ascii="宋体" w:hAnsi="宋体"/>
        </w:rPr>
        <w:t>dB</w:t>
      </w:r>
      <w:r w:rsidRPr="007D66CB">
        <w:rPr>
          <w:rFonts w:ascii="宋体" w:hAnsi="宋体" w:hint="eastAsia"/>
        </w:rPr>
        <w:t>，（其抗干扰性直接决定了诱发电位的质量，是术中监护设备中最重要的参数之一）</w:t>
      </w:r>
      <w:r w:rsidRPr="007D66CB">
        <w:rPr>
          <w:rFonts w:ascii="宋体" w:hAnsi="宋体" w:hint="eastAsia"/>
          <w:color w:val="000000"/>
        </w:rPr>
        <w:t>须</w:t>
      </w:r>
      <w:r w:rsidRPr="007D66CB">
        <w:rPr>
          <w:rFonts w:ascii="宋体" w:hAnsi="宋体" w:hint="eastAsia"/>
        </w:rPr>
        <w:t>提供检测报告以核对参数。</w:t>
      </w:r>
    </w:p>
    <w:p w:rsidR="00C17097" w:rsidRPr="007D66CB" w:rsidRDefault="00C17097" w:rsidP="00C17097">
      <w:pPr>
        <w:spacing w:line="540" w:lineRule="exact"/>
        <w:rPr>
          <w:rFonts w:ascii="宋体" w:hAnsi="宋体"/>
        </w:rPr>
      </w:pPr>
      <w:r w:rsidRPr="007D66CB">
        <w:rPr>
          <w:rFonts w:ascii="宋体" w:hAnsi="宋体"/>
          <w:color w:val="000000"/>
        </w:rPr>
        <w:t>8</w:t>
      </w:r>
      <w:r w:rsidRPr="007D66CB">
        <w:rPr>
          <w:rFonts w:ascii="宋体" w:hAnsi="宋体" w:hint="eastAsia"/>
          <w:color w:val="000000"/>
        </w:rPr>
        <w:t>、</w:t>
      </w:r>
      <w:r w:rsidRPr="007D66CB">
        <w:rPr>
          <w:rFonts w:ascii="宋体" w:hAnsi="宋体" w:hint="eastAsia"/>
        </w:rPr>
        <w:t>输入短路噪声：≤0.4μ</w:t>
      </w:r>
      <w:proofErr w:type="spellStart"/>
      <w:r w:rsidRPr="007D66CB">
        <w:rPr>
          <w:rFonts w:ascii="宋体" w:hAnsi="宋体" w:hint="eastAsia"/>
        </w:rPr>
        <w:t>Vrms</w:t>
      </w:r>
      <w:proofErr w:type="spellEnd"/>
      <w:r w:rsidRPr="007D66CB">
        <w:rPr>
          <w:rFonts w:ascii="宋体" w:hAnsi="宋体" w:cs="宋体" w:hint="eastAsia"/>
          <w:kern w:val="0"/>
        </w:rPr>
        <w:t>，</w:t>
      </w:r>
      <w:r w:rsidRPr="007D66CB">
        <w:rPr>
          <w:rFonts w:ascii="宋体" w:hAnsi="宋体" w:hint="eastAsia"/>
          <w:color w:val="000000"/>
        </w:rPr>
        <w:t>须</w:t>
      </w:r>
      <w:r w:rsidRPr="007D66CB">
        <w:rPr>
          <w:rFonts w:ascii="宋体" w:hAnsi="宋体" w:hint="eastAsia"/>
        </w:rPr>
        <w:t>提供检测报告以核对参数</w:t>
      </w:r>
    </w:p>
    <w:p w:rsidR="00C17097" w:rsidRPr="007D66CB" w:rsidRDefault="00A729AA" w:rsidP="00C17097">
      <w:pPr>
        <w:spacing w:line="540" w:lineRule="exact"/>
        <w:rPr>
          <w:rFonts w:ascii="宋体" w:hAnsi="宋体"/>
          <w:color w:val="000000"/>
        </w:rPr>
      </w:pPr>
      <w:r w:rsidRPr="007D66CB">
        <w:rPr>
          <w:rFonts w:ascii="宋体" w:hAnsi="宋体" w:hint="eastAsia"/>
          <w:b/>
          <w:color w:val="000000"/>
        </w:rPr>
        <w:t>（二）</w:t>
      </w:r>
      <w:r w:rsidR="00C17097" w:rsidRPr="007D66CB">
        <w:rPr>
          <w:rFonts w:ascii="宋体" w:hAnsi="宋体" w:hint="eastAsia"/>
          <w:b/>
          <w:color w:val="000000"/>
        </w:rPr>
        <w:t>电流刺激器</w:t>
      </w:r>
      <w:r w:rsidR="00C17097" w:rsidRPr="007D66CB">
        <w:rPr>
          <w:rFonts w:ascii="宋体" w:hAnsi="宋体" w:hint="eastAsia"/>
          <w:color w:val="000000"/>
        </w:rPr>
        <w:t>：</w:t>
      </w:r>
    </w:p>
    <w:p w:rsidR="00C17097" w:rsidRPr="007D66CB" w:rsidRDefault="00C17097" w:rsidP="00C17097">
      <w:pPr>
        <w:spacing w:line="540" w:lineRule="exact"/>
        <w:rPr>
          <w:rFonts w:ascii="宋体" w:hAnsi="宋体"/>
        </w:rPr>
      </w:pPr>
      <w:r w:rsidRPr="007D66CB">
        <w:rPr>
          <w:rFonts w:ascii="宋体" w:hAnsi="宋体"/>
        </w:rPr>
        <w:t>1</w:t>
      </w:r>
      <w:r w:rsidRPr="007D66CB">
        <w:rPr>
          <w:rFonts w:ascii="宋体" w:hAnsi="宋体" w:hint="eastAsia"/>
        </w:rPr>
        <w:t>、电流刺激器最大脉冲强度：</w:t>
      </w:r>
      <w:r w:rsidRPr="007D66CB">
        <w:rPr>
          <w:rFonts w:ascii="宋体" w:hAnsi="宋体" w:hint="eastAsia"/>
          <w:kern w:val="0"/>
        </w:rPr>
        <w:t>100mA±5%</w:t>
      </w:r>
      <w:r w:rsidRPr="007D66CB">
        <w:rPr>
          <w:rFonts w:ascii="宋体" w:hAnsi="宋体"/>
          <w:kern w:val="0"/>
        </w:rPr>
        <w:t xml:space="preserve"> </w:t>
      </w:r>
    </w:p>
    <w:p w:rsidR="00C17097" w:rsidRPr="007D66CB" w:rsidRDefault="00C17097" w:rsidP="00C17097">
      <w:pPr>
        <w:spacing w:line="540" w:lineRule="exact"/>
        <w:rPr>
          <w:rFonts w:ascii="宋体" w:hAnsi="宋体"/>
        </w:rPr>
      </w:pPr>
      <w:r w:rsidRPr="007D66CB">
        <w:rPr>
          <w:rFonts w:ascii="宋体" w:hAnsi="宋体"/>
          <w:kern w:val="0"/>
        </w:rPr>
        <w:t>2</w:t>
      </w:r>
      <w:r w:rsidRPr="007D66CB">
        <w:rPr>
          <w:rFonts w:ascii="宋体" w:hAnsi="宋体" w:hint="eastAsia"/>
          <w:kern w:val="0"/>
        </w:rPr>
        <w:t>、脉冲</w:t>
      </w:r>
      <w:r w:rsidRPr="007D66CB">
        <w:rPr>
          <w:rFonts w:ascii="宋体" w:hAnsi="宋体" w:hint="eastAsia"/>
        </w:rPr>
        <w:t>强度误差</w:t>
      </w:r>
      <w:r w:rsidRPr="007D66CB">
        <w:rPr>
          <w:rFonts w:ascii="宋体" w:hAnsi="宋体"/>
        </w:rPr>
        <w:t>：</w:t>
      </w:r>
      <w:r w:rsidRPr="007D66CB">
        <w:rPr>
          <w:rFonts w:ascii="宋体" w:hAnsi="宋体" w:hint="eastAsia"/>
        </w:rPr>
        <w:t>≤</w:t>
      </w:r>
      <w:r w:rsidRPr="007D66CB">
        <w:rPr>
          <w:rFonts w:ascii="宋体" w:hAnsi="宋体" w:hint="eastAsia"/>
          <w:kern w:val="0"/>
        </w:rPr>
        <w:t>±5%</w:t>
      </w:r>
      <w:r w:rsidRPr="007D66CB">
        <w:rPr>
          <w:rFonts w:ascii="宋体" w:hAnsi="宋体"/>
          <w:kern w:val="0"/>
        </w:rPr>
        <w:t xml:space="preserve">  </w:t>
      </w:r>
    </w:p>
    <w:p w:rsidR="00C17097" w:rsidRPr="007D66CB" w:rsidRDefault="00C17097" w:rsidP="00C17097">
      <w:pPr>
        <w:spacing w:line="540" w:lineRule="exact"/>
        <w:rPr>
          <w:rFonts w:ascii="宋体" w:hAnsi="宋体"/>
          <w:kern w:val="0"/>
        </w:rPr>
      </w:pPr>
      <w:r w:rsidRPr="007D66CB">
        <w:rPr>
          <w:rFonts w:ascii="宋体" w:hAnsi="宋体"/>
          <w:kern w:val="0"/>
        </w:rPr>
        <w:t>3</w:t>
      </w:r>
      <w:r w:rsidRPr="007D66CB">
        <w:rPr>
          <w:rFonts w:ascii="宋体" w:hAnsi="宋体" w:hint="eastAsia"/>
          <w:kern w:val="0"/>
        </w:rPr>
        <w:t>、</w:t>
      </w:r>
      <w:r w:rsidRPr="007D66CB">
        <w:rPr>
          <w:rFonts w:ascii="宋体" w:hAnsi="宋体"/>
          <w:kern w:val="0"/>
        </w:rPr>
        <w:t>最大</w:t>
      </w:r>
      <w:r w:rsidRPr="007D66CB">
        <w:rPr>
          <w:rFonts w:ascii="宋体" w:hAnsi="宋体" w:hint="eastAsia"/>
        </w:rPr>
        <w:t>脉冲宽度1ms</w:t>
      </w:r>
      <w:r w:rsidRPr="007D66CB">
        <w:rPr>
          <w:rFonts w:ascii="宋体" w:hAnsi="宋体" w:hint="eastAsia"/>
          <w:kern w:val="0"/>
        </w:rPr>
        <w:t>±5%</w:t>
      </w:r>
      <w:r w:rsidRPr="007D66CB">
        <w:rPr>
          <w:rFonts w:ascii="宋体" w:hAnsi="宋体"/>
          <w:kern w:val="0"/>
        </w:rPr>
        <w:t xml:space="preserve">  </w:t>
      </w:r>
    </w:p>
    <w:p w:rsidR="00C17097" w:rsidRPr="007D66CB" w:rsidRDefault="00C17097" w:rsidP="00C17097">
      <w:pPr>
        <w:spacing w:line="540" w:lineRule="exact"/>
        <w:rPr>
          <w:rFonts w:ascii="宋体" w:hAnsi="宋体"/>
        </w:rPr>
      </w:pPr>
      <w:r w:rsidRPr="007D66CB">
        <w:rPr>
          <w:rFonts w:ascii="宋体" w:hAnsi="宋体"/>
          <w:color w:val="000000"/>
        </w:rPr>
        <w:t>4</w:t>
      </w:r>
      <w:r w:rsidRPr="007D66CB">
        <w:rPr>
          <w:rFonts w:ascii="宋体" w:hAnsi="宋体" w:hint="eastAsia"/>
          <w:color w:val="000000"/>
        </w:rPr>
        <w:t>、</w:t>
      </w:r>
      <w:r w:rsidRPr="007D66CB">
        <w:rPr>
          <w:rFonts w:ascii="宋体" w:hAnsi="宋体" w:hint="eastAsia"/>
        </w:rPr>
        <w:t>刺激触</w:t>
      </w:r>
      <w:r w:rsidRPr="007D66CB">
        <w:rPr>
          <w:rFonts w:ascii="宋体" w:hAnsi="宋体"/>
        </w:rPr>
        <w:t>发器</w:t>
      </w:r>
      <w:r w:rsidRPr="007D66CB">
        <w:rPr>
          <w:rFonts w:ascii="宋体" w:hAnsi="宋体" w:hint="eastAsia"/>
          <w:kern w:val="0"/>
        </w:rPr>
        <w:t>输出频率：70Hz±5%</w:t>
      </w:r>
      <w:r w:rsidRPr="007D66CB">
        <w:rPr>
          <w:rFonts w:ascii="宋体" w:hAnsi="宋体"/>
          <w:kern w:val="0"/>
        </w:rPr>
        <w:t xml:space="preserve"> </w:t>
      </w:r>
    </w:p>
    <w:p w:rsidR="00C17097" w:rsidRPr="007D66CB" w:rsidRDefault="00A729AA" w:rsidP="00C17097">
      <w:pPr>
        <w:spacing w:line="540" w:lineRule="exact"/>
        <w:rPr>
          <w:rFonts w:ascii="宋体" w:hAnsi="宋体"/>
          <w:color w:val="000000"/>
        </w:rPr>
      </w:pPr>
      <w:r w:rsidRPr="007D66CB">
        <w:rPr>
          <w:rFonts w:ascii="宋体" w:hAnsi="宋体" w:hint="eastAsia"/>
          <w:b/>
          <w:color w:val="000000"/>
        </w:rPr>
        <w:lastRenderedPageBreak/>
        <w:t>（三）</w:t>
      </w:r>
      <w:r w:rsidR="00C17097" w:rsidRPr="007D66CB">
        <w:rPr>
          <w:rFonts w:ascii="宋体" w:hAnsi="宋体" w:hint="eastAsia"/>
          <w:b/>
          <w:color w:val="000000"/>
        </w:rPr>
        <w:t>视刺激器</w:t>
      </w:r>
      <w:r w:rsidR="00C17097" w:rsidRPr="007D66CB">
        <w:rPr>
          <w:rFonts w:ascii="宋体" w:hAnsi="宋体" w:hint="eastAsia"/>
          <w:color w:val="000000"/>
        </w:rPr>
        <w:t>：</w:t>
      </w:r>
    </w:p>
    <w:p w:rsidR="00C17097" w:rsidRPr="007D66CB" w:rsidRDefault="00C17097" w:rsidP="00C17097">
      <w:pPr>
        <w:spacing w:line="540" w:lineRule="exact"/>
        <w:rPr>
          <w:rFonts w:ascii="宋体" w:hAnsi="宋体"/>
        </w:rPr>
      </w:pPr>
      <w:r w:rsidRPr="007D66CB">
        <w:rPr>
          <w:rFonts w:ascii="宋体" w:hAnsi="宋体" w:hint="eastAsia"/>
          <w:color w:val="000000"/>
        </w:rPr>
        <w:t>1、</w:t>
      </w:r>
      <w:r w:rsidR="006E3B9C">
        <w:rPr>
          <w:rFonts w:ascii="宋体" w:hAnsi="宋体" w:hint="eastAsia"/>
          <w:color w:val="000000"/>
        </w:rPr>
        <w:t>大于等于</w:t>
      </w:r>
      <w:r w:rsidRPr="007D66CB">
        <w:rPr>
          <w:rFonts w:ascii="宋体" w:hAnsi="宋体" w:hint="eastAsia"/>
        </w:rPr>
        <w:t>19吋高分辨率屏幕。</w:t>
      </w:r>
    </w:p>
    <w:p w:rsidR="00C17097" w:rsidRPr="007D66CB" w:rsidRDefault="00C17097" w:rsidP="00C17097">
      <w:pPr>
        <w:spacing w:line="540" w:lineRule="exact"/>
        <w:rPr>
          <w:rFonts w:ascii="宋体" w:hAnsi="宋体"/>
        </w:rPr>
      </w:pPr>
      <w:r w:rsidRPr="007D66CB">
        <w:rPr>
          <w:rFonts w:ascii="宋体" w:hAnsi="宋体" w:hint="eastAsia"/>
          <w:color w:val="000000"/>
        </w:rPr>
        <w:t>2、</w:t>
      </w:r>
      <w:r w:rsidRPr="007D66CB">
        <w:rPr>
          <w:rFonts w:ascii="宋体" w:hAnsi="宋体" w:hint="eastAsia"/>
        </w:rPr>
        <w:t>控制：主机控制。</w:t>
      </w:r>
    </w:p>
    <w:p w:rsidR="00C17097" w:rsidRPr="007D66CB" w:rsidRDefault="00C17097" w:rsidP="00C17097">
      <w:pPr>
        <w:spacing w:line="540" w:lineRule="exact"/>
        <w:rPr>
          <w:rFonts w:ascii="宋体" w:hAnsi="宋体"/>
          <w:color w:val="000000"/>
        </w:rPr>
      </w:pPr>
      <w:r w:rsidRPr="007D66CB">
        <w:rPr>
          <w:rFonts w:ascii="宋体" w:hAnsi="宋体" w:hint="eastAsia"/>
        </w:rPr>
        <w:t>3、刺激视野：全野、半野、1/4野。</w:t>
      </w:r>
    </w:p>
    <w:p w:rsidR="00C17097" w:rsidRPr="007D66CB" w:rsidRDefault="00C17097" w:rsidP="00C17097">
      <w:pPr>
        <w:spacing w:line="540" w:lineRule="exact"/>
        <w:rPr>
          <w:rFonts w:ascii="宋体" w:hAnsi="宋体"/>
          <w:color w:val="000000"/>
        </w:rPr>
      </w:pPr>
      <w:r w:rsidRPr="007D66CB">
        <w:rPr>
          <w:rFonts w:ascii="宋体" w:hAnsi="宋体" w:hint="eastAsia"/>
          <w:color w:val="000000"/>
        </w:rPr>
        <w:t>4、模式翻转刺激器、LED眼罩、黑白多档可调棋盘格、水平条，竖条格、横条格、垂直条模式图案。</w:t>
      </w:r>
    </w:p>
    <w:p w:rsidR="00C17097" w:rsidRPr="007D66CB" w:rsidRDefault="00C17097" w:rsidP="00C17097">
      <w:pPr>
        <w:spacing w:line="540" w:lineRule="exact"/>
        <w:rPr>
          <w:rFonts w:ascii="宋体" w:hAnsi="宋体"/>
          <w:color w:val="000000"/>
        </w:rPr>
      </w:pPr>
      <w:r w:rsidRPr="007D66CB">
        <w:rPr>
          <w:rFonts w:ascii="宋体" w:hAnsi="宋体" w:hint="eastAsia"/>
          <w:color w:val="000000"/>
        </w:rPr>
        <w:t>5、注视点：任意移动。</w:t>
      </w:r>
    </w:p>
    <w:p w:rsidR="00C17097" w:rsidRPr="007D66CB" w:rsidRDefault="00A729AA" w:rsidP="00C17097">
      <w:pPr>
        <w:spacing w:line="540" w:lineRule="exact"/>
        <w:rPr>
          <w:rFonts w:ascii="宋体" w:hAnsi="宋体"/>
          <w:b/>
          <w:bCs/>
          <w:color w:val="000000"/>
        </w:rPr>
      </w:pPr>
      <w:r w:rsidRPr="007D66CB">
        <w:rPr>
          <w:rFonts w:ascii="宋体" w:hAnsi="宋体" w:hint="eastAsia"/>
          <w:b/>
          <w:bCs/>
          <w:color w:val="000000"/>
        </w:rPr>
        <w:t>（四）</w:t>
      </w:r>
      <w:r w:rsidR="00C17097" w:rsidRPr="007D66CB">
        <w:rPr>
          <w:rFonts w:ascii="宋体" w:hAnsi="宋体" w:hint="eastAsia"/>
          <w:b/>
          <w:bCs/>
          <w:color w:val="000000"/>
        </w:rPr>
        <w:t>声刺激器：</w:t>
      </w:r>
    </w:p>
    <w:p w:rsidR="00C17097" w:rsidRPr="007D66CB" w:rsidRDefault="00C17097" w:rsidP="00C17097">
      <w:pPr>
        <w:spacing w:line="540" w:lineRule="exact"/>
        <w:rPr>
          <w:rFonts w:ascii="宋体" w:hAnsi="宋体"/>
        </w:rPr>
      </w:pPr>
      <w:r w:rsidRPr="007D66CB">
        <w:rPr>
          <w:rFonts w:ascii="宋体" w:hAnsi="宋体"/>
        </w:rPr>
        <w:t>1</w:t>
      </w:r>
      <w:r w:rsidRPr="007D66CB">
        <w:rPr>
          <w:rFonts w:ascii="宋体" w:hAnsi="宋体" w:hint="eastAsia"/>
        </w:rPr>
        <w:t>、极性（交替波:疏波、密波）。</w:t>
      </w:r>
    </w:p>
    <w:p w:rsidR="00C17097" w:rsidRPr="007D66CB" w:rsidRDefault="00C17097" w:rsidP="00C17097">
      <w:pPr>
        <w:spacing w:line="540" w:lineRule="exact"/>
        <w:rPr>
          <w:rFonts w:ascii="宋体" w:hAnsi="宋体"/>
        </w:rPr>
      </w:pPr>
      <w:r w:rsidRPr="007D66CB">
        <w:rPr>
          <w:rFonts w:ascii="宋体" w:hAnsi="宋体" w:cs="宋体"/>
          <w:kern w:val="0"/>
        </w:rPr>
        <w:t>2</w:t>
      </w:r>
      <w:r w:rsidRPr="007D66CB">
        <w:rPr>
          <w:rFonts w:ascii="宋体" w:hAnsi="宋体" w:cs="宋体" w:hint="eastAsia"/>
          <w:kern w:val="0"/>
        </w:rPr>
        <w:t>、最大Click声强: ≤</w:t>
      </w:r>
      <w:r w:rsidRPr="007D66CB">
        <w:rPr>
          <w:rFonts w:ascii="宋体" w:hAnsi="宋体" w:cs="宋体"/>
          <w:kern w:val="0"/>
        </w:rPr>
        <w:t>125</w:t>
      </w:r>
      <w:r w:rsidRPr="007D66CB">
        <w:rPr>
          <w:rFonts w:ascii="宋体" w:hAnsi="宋体" w:cs="宋体" w:hint="eastAsia"/>
          <w:kern w:val="0"/>
        </w:rPr>
        <w:t xml:space="preserve"> dB</w:t>
      </w:r>
      <w:r w:rsidRPr="007D66CB">
        <w:rPr>
          <w:rFonts w:ascii="宋体" w:hAnsi="宋体" w:hint="eastAsia"/>
          <w:bCs/>
          <w:color w:val="000000"/>
        </w:rPr>
        <w:t>～</w:t>
      </w:r>
      <w:r w:rsidRPr="007D66CB">
        <w:rPr>
          <w:rFonts w:ascii="宋体" w:hAnsi="宋体" w:cs="宋体" w:hint="eastAsia"/>
          <w:kern w:val="0"/>
        </w:rPr>
        <w:t>135dB(SPL峰值)</w:t>
      </w:r>
      <w:r w:rsidRPr="007D66CB">
        <w:rPr>
          <w:rFonts w:ascii="宋体" w:hAnsi="宋体" w:hint="eastAsia"/>
        </w:rPr>
        <w:t>。</w:t>
      </w:r>
    </w:p>
    <w:p w:rsidR="00C17097" w:rsidRPr="007D66CB" w:rsidRDefault="00C17097" w:rsidP="00C17097">
      <w:pPr>
        <w:spacing w:line="540" w:lineRule="exact"/>
        <w:rPr>
          <w:rFonts w:ascii="宋体" w:hAnsi="宋体"/>
        </w:rPr>
      </w:pPr>
      <w:r w:rsidRPr="007D66CB">
        <w:rPr>
          <w:rFonts w:ascii="宋体" w:hAnsi="宋体" w:cs="宋体"/>
          <w:kern w:val="0"/>
        </w:rPr>
        <w:t>3</w:t>
      </w:r>
      <w:r w:rsidRPr="007D66CB">
        <w:rPr>
          <w:rFonts w:ascii="宋体" w:hAnsi="宋体" w:cs="宋体" w:hint="eastAsia"/>
          <w:kern w:val="0"/>
        </w:rPr>
        <w:t>、最大白噪声声强105</w:t>
      </w:r>
      <w:r w:rsidRPr="007D66CB">
        <w:rPr>
          <w:rFonts w:ascii="宋体" w:hAnsi="宋体" w:cs="宋体"/>
          <w:kern w:val="0"/>
        </w:rPr>
        <w:t>—</w:t>
      </w:r>
      <w:r w:rsidRPr="007D66CB">
        <w:rPr>
          <w:rFonts w:ascii="宋体" w:hAnsi="宋体" w:cs="宋体" w:hint="eastAsia"/>
          <w:kern w:val="0"/>
        </w:rPr>
        <w:t>115db(SPL峰值)。</w:t>
      </w:r>
    </w:p>
    <w:p w:rsidR="00C17097" w:rsidRPr="007D66CB" w:rsidRDefault="00C17097" w:rsidP="00C17097">
      <w:pPr>
        <w:spacing w:line="540" w:lineRule="exact"/>
        <w:rPr>
          <w:rFonts w:ascii="宋体" w:hAnsi="宋体"/>
          <w:color w:val="000000"/>
        </w:rPr>
      </w:pPr>
      <w:r w:rsidRPr="007D66CB">
        <w:rPr>
          <w:rFonts w:ascii="宋体" w:hAnsi="宋体"/>
          <w:color w:val="000000"/>
        </w:rPr>
        <w:t>4</w:t>
      </w:r>
      <w:r w:rsidRPr="007D66CB">
        <w:rPr>
          <w:rFonts w:ascii="宋体" w:hAnsi="宋体" w:hint="eastAsia"/>
          <w:color w:val="000000"/>
        </w:rPr>
        <w:t>、掩蔽音：左、右、双侧、对侧或同侧白噪音。</w:t>
      </w:r>
    </w:p>
    <w:p w:rsidR="00C17097" w:rsidRPr="007D66CB" w:rsidRDefault="00A729AA" w:rsidP="00C17097">
      <w:pPr>
        <w:spacing w:line="540" w:lineRule="exact"/>
        <w:rPr>
          <w:rFonts w:ascii="宋体" w:hAnsi="宋体"/>
          <w:b/>
          <w:color w:val="000000"/>
        </w:rPr>
      </w:pPr>
      <w:r w:rsidRPr="007D66CB">
        <w:rPr>
          <w:rFonts w:ascii="宋体" w:hAnsi="宋体" w:hint="eastAsia"/>
          <w:b/>
          <w:color w:val="000000"/>
        </w:rPr>
        <w:t>（五）</w:t>
      </w:r>
      <w:r w:rsidR="00C17097" w:rsidRPr="007D66CB">
        <w:rPr>
          <w:rFonts w:ascii="宋体" w:hAnsi="宋体" w:hint="eastAsia"/>
          <w:b/>
          <w:color w:val="000000"/>
        </w:rPr>
        <w:t>质量体系认证和标准要求：</w:t>
      </w:r>
    </w:p>
    <w:p w:rsidR="00C17097" w:rsidRPr="007D66CB" w:rsidRDefault="00C17097" w:rsidP="00C17097">
      <w:pPr>
        <w:spacing w:line="540" w:lineRule="exact"/>
        <w:rPr>
          <w:rFonts w:ascii="宋体" w:hAnsi="宋体"/>
          <w:color w:val="000000"/>
        </w:rPr>
      </w:pPr>
      <w:r w:rsidRPr="007D66CB">
        <w:rPr>
          <w:rFonts w:ascii="宋体" w:hAnsi="宋体" w:hint="eastAsia"/>
        </w:rPr>
        <w:t>1、</w:t>
      </w:r>
      <w:r w:rsidRPr="007D66CB">
        <w:rPr>
          <w:rFonts w:ascii="宋体" w:hAnsi="宋体" w:hint="eastAsia"/>
          <w:color w:val="000000"/>
        </w:rPr>
        <w:t>要求通过ISO13485:2003和ISO9001:2008质量体系认证。</w:t>
      </w:r>
    </w:p>
    <w:p w:rsidR="00C17097" w:rsidRPr="007D66CB" w:rsidRDefault="00C17097" w:rsidP="00C17097">
      <w:pPr>
        <w:spacing w:line="540" w:lineRule="exact"/>
        <w:rPr>
          <w:rFonts w:ascii="宋体" w:hAnsi="宋体"/>
        </w:rPr>
      </w:pPr>
      <w:r w:rsidRPr="007D66CB">
        <w:rPr>
          <w:rFonts w:ascii="宋体" w:hAnsi="宋体" w:cs="楷体_GB2312" w:hint="eastAsia"/>
          <w:bCs/>
          <w:lang w:val="zh-CN"/>
        </w:rPr>
        <w:t>2、</w:t>
      </w:r>
      <w:r w:rsidRPr="007D66CB">
        <w:rPr>
          <w:rFonts w:ascii="宋体" w:hAnsi="宋体" w:cs="楷体_GB2312" w:hint="eastAsia"/>
          <w:b/>
          <w:bCs/>
        </w:rPr>
        <w:t>*</w:t>
      </w:r>
      <w:r w:rsidRPr="007D66CB">
        <w:rPr>
          <w:rFonts w:ascii="宋体" w:hAnsi="宋体" w:hint="eastAsia"/>
        </w:rPr>
        <w:t>因此仪器对电磁抗干扰性有严格要求，故要求肌电图诱发电位仪通过电磁兼容要求和试验标准</w:t>
      </w:r>
      <w:r w:rsidRPr="007D66CB">
        <w:rPr>
          <w:rFonts w:ascii="宋体" w:hAnsi="宋体" w:cs="宋体" w:hint="eastAsia"/>
          <w:kern w:val="0"/>
        </w:rPr>
        <w:t>YY0505/IEC6</w:t>
      </w:r>
      <w:smartTag w:uri="urn:schemas-microsoft-com:office:smarttags" w:element="chsdate">
        <w:smartTagPr>
          <w:attr w:name="Year" w:val="601"/>
          <w:attr w:name="Month" w:val="1"/>
          <w:attr w:name="Day" w:val="2"/>
          <w:attr w:name="IsLunarDate" w:val="False"/>
          <w:attr w:name="IsROCDate" w:val="False"/>
        </w:smartTagPr>
        <w:r w:rsidRPr="007D66CB">
          <w:rPr>
            <w:rFonts w:ascii="宋体" w:hAnsi="宋体" w:cs="宋体" w:hint="eastAsia"/>
            <w:kern w:val="0"/>
          </w:rPr>
          <w:t>0601-1-2</w:t>
        </w:r>
      </w:smartTag>
      <w:r w:rsidRPr="007D66CB">
        <w:rPr>
          <w:rFonts w:ascii="宋体" w:hAnsi="宋体" w:cs="宋体" w:hint="eastAsia"/>
          <w:kern w:val="0"/>
        </w:rPr>
        <w:t>（必须提供检测报告）。</w:t>
      </w:r>
    </w:p>
    <w:p w:rsidR="00C17097" w:rsidRPr="007D66CB" w:rsidRDefault="00A729AA" w:rsidP="00C17097">
      <w:pPr>
        <w:spacing w:line="540" w:lineRule="exact"/>
        <w:rPr>
          <w:rFonts w:ascii="宋体" w:hAnsi="宋体"/>
        </w:rPr>
      </w:pPr>
      <w:r w:rsidRPr="007D66CB">
        <w:rPr>
          <w:rFonts w:ascii="宋体" w:hAnsi="宋体" w:hint="eastAsia"/>
          <w:b/>
          <w:bCs/>
          <w:color w:val="000000"/>
        </w:rPr>
        <w:t>（六）</w:t>
      </w:r>
      <w:r w:rsidR="00C17097" w:rsidRPr="007D66CB">
        <w:rPr>
          <w:rFonts w:ascii="宋体" w:hAnsi="宋体" w:hint="eastAsia"/>
          <w:b/>
          <w:bCs/>
          <w:color w:val="000000"/>
        </w:rPr>
        <w:t>项目：</w:t>
      </w:r>
    </w:p>
    <w:p w:rsidR="00C17097" w:rsidRPr="007D66CB" w:rsidRDefault="007D66CB" w:rsidP="00C17097">
      <w:pPr>
        <w:spacing w:line="540" w:lineRule="exact"/>
        <w:ind w:leftChars="-1" w:left="-2" w:firstLine="1"/>
        <w:rPr>
          <w:rFonts w:ascii="宋体" w:hAnsi="宋体"/>
        </w:rPr>
      </w:pPr>
      <w:r w:rsidRPr="007D66CB">
        <w:rPr>
          <w:rFonts w:ascii="宋体" w:hAnsi="宋体" w:hint="eastAsia"/>
        </w:rPr>
        <w:t>1、</w:t>
      </w:r>
      <w:r w:rsidR="00C17097" w:rsidRPr="007D66CB">
        <w:rPr>
          <w:rFonts w:ascii="宋体" w:hAnsi="宋体" w:hint="eastAsia"/>
          <w:b/>
          <w:color w:val="000000"/>
        </w:rPr>
        <w:t xml:space="preserve">肌电图： </w:t>
      </w:r>
      <w:r w:rsidR="00C17097" w:rsidRPr="007D66CB">
        <w:rPr>
          <w:rFonts w:ascii="宋体" w:hAnsi="宋体" w:hint="eastAsia"/>
        </w:rPr>
        <w:t>干扰相、运动单位电位、 静息电位</w:t>
      </w:r>
    </w:p>
    <w:p w:rsidR="00C17097" w:rsidRPr="007D66CB" w:rsidRDefault="007D66CB" w:rsidP="006432A1">
      <w:pPr>
        <w:spacing w:line="540" w:lineRule="exact"/>
        <w:rPr>
          <w:rFonts w:ascii="宋体" w:hAnsi="宋体"/>
        </w:rPr>
      </w:pPr>
      <w:r w:rsidRPr="007D66CB">
        <w:rPr>
          <w:rFonts w:ascii="宋体" w:hAnsi="宋体" w:cs="楷体_GB2312" w:hint="eastAsia"/>
          <w:bCs/>
          <w:lang w:val="zh-CN"/>
        </w:rPr>
        <w:t>2、</w:t>
      </w:r>
      <w:r w:rsidR="00C17097" w:rsidRPr="007D66CB">
        <w:rPr>
          <w:rFonts w:ascii="宋体" w:hAnsi="宋体" w:hint="eastAsia"/>
          <w:b/>
        </w:rPr>
        <w:t>神经电图</w:t>
      </w:r>
      <w:r w:rsidR="00C17097" w:rsidRPr="007D66CB">
        <w:rPr>
          <w:rFonts w:ascii="宋体" w:hAnsi="宋体" w:hint="eastAsia"/>
          <w:b/>
          <w:color w:val="000000"/>
        </w:rPr>
        <w:t>：</w:t>
      </w:r>
      <w:r w:rsidR="00C17097" w:rsidRPr="007D66CB">
        <w:rPr>
          <w:rFonts w:ascii="宋体" w:hAnsi="宋体" w:hint="eastAsia"/>
        </w:rPr>
        <w:t>感觉神经传导速度、运动神经传导速度、</w:t>
      </w:r>
      <w:r w:rsidR="00C17097" w:rsidRPr="007D66CB">
        <w:rPr>
          <w:rFonts w:ascii="宋体" w:hAnsi="宋体"/>
        </w:rPr>
        <w:t>F</w:t>
      </w:r>
      <w:r w:rsidR="00C17097" w:rsidRPr="007D66CB">
        <w:rPr>
          <w:rFonts w:ascii="宋体" w:hAnsi="宋体" w:hint="eastAsia"/>
        </w:rPr>
        <w:t>波、</w:t>
      </w:r>
      <w:r w:rsidR="00C17097" w:rsidRPr="007D66CB">
        <w:rPr>
          <w:rFonts w:ascii="宋体" w:hAnsi="宋体"/>
        </w:rPr>
        <w:t>H</w:t>
      </w:r>
      <w:r w:rsidR="00C17097" w:rsidRPr="007D66CB">
        <w:rPr>
          <w:rFonts w:ascii="宋体" w:hAnsi="宋体" w:hint="eastAsia"/>
        </w:rPr>
        <w:t>反射、重复电刺激瞬目反射、皮肤反应、运动单位电位计数。</w:t>
      </w:r>
    </w:p>
    <w:p w:rsidR="00C17097" w:rsidRPr="007D66CB" w:rsidRDefault="007D66CB" w:rsidP="00C17097">
      <w:pPr>
        <w:spacing w:line="540" w:lineRule="exact"/>
        <w:rPr>
          <w:rFonts w:ascii="宋体" w:hAnsi="宋体"/>
        </w:rPr>
      </w:pPr>
      <w:r w:rsidRPr="007D66CB">
        <w:rPr>
          <w:rFonts w:ascii="宋体" w:hAnsi="宋体" w:hint="eastAsia"/>
        </w:rPr>
        <w:t>3、</w:t>
      </w:r>
      <w:r w:rsidR="00C17097" w:rsidRPr="007D66CB">
        <w:rPr>
          <w:rFonts w:ascii="宋体" w:hAnsi="宋体" w:hint="eastAsia"/>
          <w:b/>
          <w:color w:val="000000"/>
        </w:rPr>
        <w:t>诱发电位：</w:t>
      </w:r>
      <w:r w:rsidR="00C17097" w:rsidRPr="007D66CB">
        <w:rPr>
          <w:rFonts w:ascii="宋体" w:hAnsi="宋体" w:hint="eastAsia"/>
          <w:color w:val="000000"/>
        </w:rPr>
        <w:t xml:space="preserve">         </w:t>
      </w:r>
    </w:p>
    <w:p w:rsidR="00C17097" w:rsidRPr="007D66CB" w:rsidRDefault="007D66CB" w:rsidP="00C17097">
      <w:pPr>
        <w:spacing w:line="540" w:lineRule="exact"/>
        <w:rPr>
          <w:rFonts w:ascii="宋体" w:hAnsi="宋体"/>
        </w:rPr>
      </w:pPr>
      <w:r w:rsidRPr="007D66CB">
        <w:rPr>
          <w:rFonts w:ascii="宋体" w:hAnsi="宋体" w:hint="eastAsia"/>
        </w:rPr>
        <w:t>（1）</w:t>
      </w:r>
      <w:r w:rsidR="00C17097" w:rsidRPr="007D66CB">
        <w:rPr>
          <w:rFonts w:ascii="宋体" w:hAnsi="宋体" w:hint="eastAsia"/>
        </w:rPr>
        <w:t>视觉诱发电位：模式翻转视诱发、闪光眼罩视诱发</w:t>
      </w:r>
      <w:r w:rsidR="00C17097" w:rsidRPr="007D66CB">
        <w:rPr>
          <w:rFonts w:ascii="宋体" w:hAnsi="宋体" w:cs="楷体_GB2312" w:hint="eastAsia"/>
          <w:bCs/>
          <w:lang w:val="zh-CN"/>
        </w:rPr>
        <w:t>。</w:t>
      </w:r>
    </w:p>
    <w:p w:rsidR="00C17097" w:rsidRPr="007D66CB" w:rsidRDefault="007D66CB" w:rsidP="00C17097">
      <w:pPr>
        <w:autoSpaceDE w:val="0"/>
        <w:autoSpaceDN w:val="0"/>
        <w:adjustRightInd w:val="0"/>
        <w:spacing w:line="540" w:lineRule="exact"/>
        <w:rPr>
          <w:rFonts w:ascii="宋体" w:hAnsi="宋体" w:cs="楷体_GB2312"/>
          <w:bCs/>
        </w:rPr>
      </w:pPr>
      <w:r w:rsidRPr="007D66CB">
        <w:rPr>
          <w:rFonts w:ascii="宋体" w:hAnsi="宋体" w:cs="楷体_GB2312" w:hint="eastAsia"/>
          <w:bCs/>
          <w:lang w:val="zh-CN"/>
        </w:rPr>
        <w:t>（2）</w:t>
      </w:r>
      <w:r w:rsidR="00C17097" w:rsidRPr="007D66CB">
        <w:rPr>
          <w:rFonts w:ascii="宋体" w:hAnsi="宋体" w:cs="楷体_GB2312" w:hint="eastAsia"/>
          <w:bCs/>
          <w:lang w:val="zh-CN"/>
        </w:rPr>
        <w:t>听觉诱发电位：</w:t>
      </w:r>
      <w:r w:rsidR="00C17097" w:rsidRPr="007D66CB">
        <w:rPr>
          <w:rFonts w:ascii="宋体" w:hAnsi="宋体" w:hint="eastAsia"/>
        </w:rPr>
        <w:t>包括脑干诱发、客观听力、40Hz、客观听阈测量、</w:t>
      </w:r>
    </w:p>
    <w:p w:rsidR="00C17097" w:rsidRPr="007D66CB" w:rsidRDefault="007D66CB" w:rsidP="00C17097">
      <w:pPr>
        <w:autoSpaceDE w:val="0"/>
        <w:autoSpaceDN w:val="0"/>
        <w:adjustRightInd w:val="0"/>
        <w:spacing w:line="540" w:lineRule="exact"/>
        <w:ind w:left="2"/>
        <w:rPr>
          <w:rFonts w:ascii="宋体" w:hAnsi="宋体" w:cs="楷体_GB2312"/>
          <w:bCs/>
          <w:lang w:val="zh-CN"/>
        </w:rPr>
      </w:pPr>
      <w:r w:rsidRPr="007D66CB">
        <w:rPr>
          <w:rFonts w:ascii="宋体" w:hAnsi="宋体" w:hint="eastAsia"/>
        </w:rPr>
        <w:t>（3）</w:t>
      </w:r>
      <w:r w:rsidR="00C17097" w:rsidRPr="007D66CB">
        <w:rPr>
          <w:rFonts w:ascii="宋体" w:hAnsi="宋体" w:hint="eastAsia"/>
        </w:rPr>
        <w:t>体感诱发电位：上肢体感、下肢体感、</w:t>
      </w:r>
    </w:p>
    <w:p w:rsidR="00C17097" w:rsidRPr="007D66CB" w:rsidRDefault="007D66CB" w:rsidP="00C17097">
      <w:pPr>
        <w:autoSpaceDE w:val="0"/>
        <w:autoSpaceDN w:val="0"/>
        <w:adjustRightInd w:val="0"/>
        <w:spacing w:line="540" w:lineRule="exact"/>
        <w:rPr>
          <w:rFonts w:ascii="宋体" w:hAnsi="宋体"/>
          <w:b/>
          <w:bCs/>
          <w:color w:val="000000"/>
        </w:rPr>
      </w:pPr>
      <w:r w:rsidRPr="007D66CB">
        <w:rPr>
          <w:rFonts w:ascii="宋体" w:hAnsi="宋体" w:cs="楷体_GB2312" w:hint="eastAsia"/>
          <w:b/>
          <w:bCs/>
          <w:lang w:val="zh-CN"/>
        </w:rPr>
        <w:lastRenderedPageBreak/>
        <w:t>（七）</w:t>
      </w:r>
      <w:r w:rsidR="00C17097" w:rsidRPr="007D66CB">
        <w:rPr>
          <w:rFonts w:ascii="宋体" w:hAnsi="宋体" w:cs="楷体_GB2312" w:hint="eastAsia"/>
          <w:b/>
          <w:bCs/>
          <w:lang w:val="zh-CN"/>
        </w:rPr>
        <w:t>主机</w:t>
      </w:r>
      <w:r w:rsidR="00C17097" w:rsidRPr="007D66CB">
        <w:rPr>
          <w:rFonts w:ascii="宋体" w:hAnsi="宋体" w:hint="eastAsia"/>
          <w:b/>
          <w:bCs/>
          <w:color w:val="000000"/>
        </w:rPr>
        <w:t>配置：</w:t>
      </w:r>
    </w:p>
    <w:p w:rsidR="00C17097" w:rsidRPr="007D66CB" w:rsidRDefault="00C17097" w:rsidP="00C17097">
      <w:pPr>
        <w:spacing w:line="540" w:lineRule="exact"/>
        <w:rPr>
          <w:rFonts w:ascii="宋体" w:hAnsi="宋体"/>
        </w:rPr>
      </w:pPr>
      <w:r w:rsidRPr="007D66CB">
        <w:rPr>
          <w:rFonts w:ascii="宋体" w:hAnsi="宋体" w:hint="eastAsia"/>
          <w:bCs/>
          <w:color w:val="000000"/>
        </w:rPr>
        <w:t>1、</w:t>
      </w:r>
      <w:r w:rsidRPr="007D66CB">
        <w:rPr>
          <w:rFonts w:ascii="宋体" w:hAnsi="宋体" w:hint="eastAsia"/>
        </w:rPr>
        <w:t>系统主机配置：要求为工业控制主板，达到工业级安全标准</w:t>
      </w:r>
      <w:r w:rsidRPr="007D66CB">
        <w:rPr>
          <w:rFonts w:ascii="宋体" w:hAnsi="宋体" w:cs="宋体" w:hint="eastAsia"/>
          <w:b/>
        </w:rPr>
        <w:t>，</w:t>
      </w:r>
      <w:r w:rsidRPr="007D66CB">
        <w:rPr>
          <w:rFonts w:ascii="宋体" w:hAnsi="宋体" w:hint="eastAsia"/>
          <w:color w:val="000000"/>
        </w:rPr>
        <w:t>拒绝接受商用计算机作为主机系统</w:t>
      </w:r>
      <w:r w:rsidRPr="007D66CB">
        <w:rPr>
          <w:rFonts w:ascii="宋体" w:hAnsi="宋体" w:cs="宋体" w:hint="eastAsia"/>
        </w:rPr>
        <w:t>。</w:t>
      </w:r>
    </w:p>
    <w:p w:rsidR="00C17097" w:rsidRPr="007D66CB" w:rsidRDefault="00C17097" w:rsidP="00C17097">
      <w:pPr>
        <w:spacing w:line="540" w:lineRule="exact"/>
        <w:rPr>
          <w:rFonts w:ascii="宋体" w:hAnsi="宋体"/>
        </w:rPr>
      </w:pPr>
      <w:r w:rsidRPr="007D66CB">
        <w:rPr>
          <w:rFonts w:ascii="宋体" w:hAnsi="宋体" w:cs="宋体" w:hint="eastAsia"/>
          <w:kern w:val="0"/>
        </w:rPr>
        <w:t>2、</w:t>
      </w:r>
      <w:r w:rsidRPr="007D66CB">
        <w:rPr>
          <w:rFonts w:ascii="宋体" w:hAnsi="宋体" w:hint="eastAsia"/>
        </w:rPr>
        <w:t>工作界面支持中文输入，全中文报告，报告模板可以自定义，可轻松完成</w:t>
      </w:r>
      <w:r w:rsidRPr="007D66CB">
        <w:rPr>
          <w:rFonts w:ascii="宋体" w:hAnsi="宋体"/>
        </w:rPr>
        <w:t>三</w:t>
      </w:r>
      <w:r w:rsidRPr="007D66CB">
        <w:rPr>
          <w:rFonts w:ascii="宋体" w:hAnsi="宋体" w:hint="eastAsia"/>
        </w:rPr>
        <w:t>种</w:t>
      </w:r>
      <w:r w:rsidRPr="007D66CB">
        <w:rPr>
          <w:rFonts w:ascii="宋体" w:hAnsi="宋体"/>
        </w:rPr>
        <w:t>报告形式：</w:t>
      </w:r>
      <w:r w:rsidRPr="007D66CB">
        <w:rPr>
          <w:rFonts w:ascii="宋体" w:hAnsi="宋体" w:hint="eastAsia"/>
        </w:rPr>
        <w:t>（</w:t>
      </w:r>
      <w:r w:rsidRPr="007D66CB">
        <w:rPr>
          <w:rFonts w:ascii="宋体" w:hAnsi="宋体"/>
        </w:rPr>
        <w:t>1</w:t>
      </w:r>
      <w:r w:rsidRPr="007D66CB">
        <w:rPr>
          <w:rFonts w:ascii="宋体" w:hAnsi="宋体" w:hint="eastAsia"/>
        </w:rPr>
        <w:t>）</w:t>
      </w:r>
      <w:r w:rsidRPr="007D66CB">
        <w:rPr>
          <w:rFonts w:ascii="宋体" w:hAnsi="宋体"/>
        </w:rPr>
        <w:t>屏幕打印报告；</w:t>
      </w:r>
      <w:r w:rsidRPr="007D66CB">
        <w:rPr>
          <w:rFonts w:ascii="宋体" w:hAnsi="宋体" w:hint="eastAsia"/>
        </w:rPr>
        <w:t>（2）</w:t>
      </w:r>
      <w:r w:rsidRPr="007D66CB">
        <w:rPr>
          <w:rFonts w:ascii="宋体" w:hAnsi="宋体"/>
        </w:rPr>
        <w:t>波形、数据和注释内容集中打印的标准报告</w:t>
      </w:r>
      <w:r w:rsidRPr="007D66CB">
        <w:rPr>
          <w:rFonts w:ascii="宋体" w:hAnsi="宋体" w:hint="eastAsia"/>
        </w:rPr>
        <w:t>（3）其他普通电脑备份回放报告</w:t>
      </w:r>
      <w:r w:rsidRPr="007D66CB">
        <w:rPr>
          <w:rFonts w:ascii="宋体" w:hAnsi="宋体"/>
        </w:rPr>
        <w:t>。</w:t>
      </w:r>
    </w:p>
    <w:p w:rsidR="00C17097" w:rsidRPr="007D66CB" w:rsidRDefault="00C17097" w:rsidP="00C17097">
      <w:pPr>
        <w:spacing w:line="540" w:lineRule="exact"/>
        <w:rPr>
          <w:rFonts w:ascii="宋体" w:hAnsi="宋体"/>
        </w:rPr>
      </w:pPr>
      <w:r w:rsidRPr="007D66CB">
        <w:rPr>
          <w:rFonts w:ascii="宋体" w:hAnsi="宋体" w:hint="eastAsia"/>
        </w:rPr>
        <w:t>3、所完成的各项检查均可在普通电脑上回放, 并可对数据进行再次分析、再次平均和数据保存，使用三种报告形式，自动生成报告和打印报告</w:t>
      </w:r>
      <w:r w:rsidRPr="007D66CB">
        <w:rPr>
          <w:rFonts w:ascii="宋体" w:hAnsi="宋体" w:cs="宋体" w:hint="eastAsia"/>
          <w:kern w:val="0"/>
        </w:rPr>
        <w:t>。</w:t>
      </w:r>
    </w:p>
    <w:p w:rsidR="00C17097" w:rsidRPr="007D66CB" w:rsidRDefault="00C17097" w:rsidP="007D66CB">
      <w:pPr>
        <w:pStyle w:val="a3"/>
        <w:spacing w:line="540" w:lineRule="exact"/>
        <w:ind w:left="620" w:hangingChars="294" w:hanging="620"/>
        <w:rPr>
          <w:rFonts w:ascii="宋体" w:hAnsi="宋体"/>
          <w:b/>
          <w:bCs/>
          <w:sz w:val="21"/>
          <w:szCs w:val="21"/>
        </w:rPr>
      </w:pPr>
      <w:r w:rsidRPr="007D66CB">
        <w:rPr>
          <w:rFonts w:ascii="宋体" w:hAnsi="宋体" w:hint="eastAsia"/>
          <w:b/>
          <w:sz w:val="21"/>
          <w:szCs w:val="21"/>
        </w:rPr>
        <w:t>备注：</w:t>
      </w:r>
      <w:r w:rsidRPr="007D66CB">
        <w:rPr>
          <w:rFonts w:ascii="宋体" w:hAnsi="宋体" w:hint="eastAsia"/>
          <w:sz w:val="21"/>
          <w:szCs w:val="21"/>
        </w:rPr>
        <w:t>全文中带有“</w:t>
      </w:r>
      <w:r w:rsidRPr="007D66CB">
        <w:rPr>
          <w:rFonts w:ascii="宋体" w:hAnsi="宋体"/>
          <w:sz w:val="21"/>
          <w:szCs w:val="21"/>
        </w:rPr>
        <w:t>*</w:t>
      </w:r>
      <w:r w:rsidRPr="007D66CB">
        <w:rPr>
          <w:rFonts w:ascii="宋体" w:hAnsi="宋体" w:hint="eastAsia"/>
          <w:sz w:val="21"/>
          <w:szCs w:val="21"/>
        </w:rPr>
        <w:t>”的参数为主要技术参数</w:t>
      </w:r>
    </w:p>
    <w:p w:rsidR="00476598" w:rsidRPr="007D66CB" w:rsidRDefault="001C4CFF">
      <w:pPr>
        <w:spacing w:line="360" w:lineRule="auto"/>
        <w:rPr>
          <w:rFonts w:ascii="宋体" w:hAnsi="宋体"/>
          <w:color w:val="FF0000"/>
        </w:rPr>
      </w:pPr>
      <w:r w:rsidRPr="007D66CB">
        <w:rPr>
          <w:rFonts w:ascii="宋体" w:hAnsi="宋体" w:hint="eastAsia"/>
          <w:color w:val="FF0000"/>
        </w:rPr>
        <w:t>注：以上技术参数仅供参考，投标人应提供优于或等于以上技术参数的产品。</w:t>
      </w:r>
    </w:p>
    <w:p w:rsidR="00476598" w:rsidRDefault="00476598">
      <w:pPr>
        <w:spacing w:line="360" w:lineRule="auto"/>
        <w:rPr>
          <w:rFonts w:ascii="宋体" w:hAnsi="宋体"/>
          <w:color w:val="FF0000"/>
        </w:rPr>
      </w:pPr>
    </w:p>
    <w:p w:rsidR="00476598" w:rsidRPr="006E3B9C" w:rsidRDefault="007D66CB">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F0772B" w:rsidRDefault="00F0772B" w:rsidP="00F0772B">
      <w:pPr>
        <w:spacing w:line="360" w:lineRule="auto"/>
        <w:ind w:left="720"/>
        <w:rPr>
          <w:rFonts w:ascii="宋体" w:cs="宋体"/>
          <w:b/>
          <w:bCs/>
          <w:color w:val="000000"/>
        </w:rPr>
      </w:pP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Pr>
          <w:rFonts w:ascii="宋体" w:hAnsi="宋体" w:cs="宋体" w:hint="eastAsia"/>
          <w:color w:val="FF0000"/>
          <w:kern w:val="0"/>
        </w:rPr>
        <w:t>质保期不低于壹年（原厂质保）</w:t>
      </w:r>
      <w:r>
        <w:rPr>
          <w:rFonts w:ascii="宋体" w:hAnsi="宋体" w:cs="宋体" w:hint="eastAsia"/>
          <w:kern w:val="0"/>
        </w:rPr>
        <w:t>，质保期内免费提供维修及维护。</w:t>
      </w:r>
    </w:p>
    <w:p w:rsidR="00476598" w:rsidRDefault="00476598">
      <w:pPr>
        <w:spacing w:line="360" w:lineRule="auto"/>
        <w:rPr>
          <w:rFonts w:ascii="宋体" w:cs="宋体"/>
          <w:bCs/>
          <w:color w:val="000000"/>
        </w:rPr>
      </w:pP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lastRenderedPageBreak/>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476598">
      <w:pPr>
        <w:spacing w:line="360" w:lineRule="auto"/>
        <w:jc w:val="left"/>
        <w:rPr>
          <w:rFonts w:hAnsi="宋体"/>
          <w:b/>
          <w:bCs/>
          <w:color w:val="000000"/>
        </w:rPr>
      </w:pP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lastRenderedPageBreak/>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lastRenderedPageBreak/>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396444">
      <w:pPr>
        <w:spacing w:line="360" w:lineRule="exact"/>
        <w:ind w:firstLineChars="428" w:firstLine="899"/>
      </w:pPr>
      <w:r>
        <w:rPr>
          <w:rFonts w:hAnsi="宋体" w:cs="宋体" w:hint="eastAsia"/>
        </w:rPr>
        <w:t>甲方乙方</w:t>
      </w:r>
    </w:p>
    <w:p w:rsidR="00476598" w:rsidRDefault="001C4CFF" w:rsidP="00396444">
      <w:pPr>
        <w:spacing w:line="360" w:lineRule="exact"/>
        <w:ind w:firstLineChars="428" w:firstLine="899"/>
      </w:pPr>
      <w:r>
        <w:rPr>
          <w:rFonts w:hAnsi="宋体" w:cs="宋体" w:hint="eastAsia"/>
        </w:rPr>
        <w:t>单位名称（公章）：徐州医科大学附属第三医院单位名称（公章）：</w:t>
      </w:r>
    </w:p>
    <w:p w:rsidR="00476598" w:rsidRDefault="001C4CFF" w:rsidP="00396444">
      <w:pPr>
        <w:spacing w:line="360" w:lineRule="exact"/>
        <w:ind w:firstLineChars="428" w:firstLine="899"/>
      </w:pPr>
      <w:r>
        <w:rPr>
          <w:rFonts w:hAnsi="宋体" w:cs="宋体" w:hint="eastAsia"/>
        </w:rPr>
        <w:t>单位地址：</w:t>
      </w:r>
      <w:r>
        <w:rPr>
          <w:rFonts w:hint="eastAsia"/>
        </w:rPr>
        <w:t>徐州市云龙区复兴南路</w:t>
      </w:r>
      <w:r>
        <w:rPr>
          <w:rFonts w:hint="eastAsia"/>
        </w:rPr>
        <w:t>388</w:t>
      </w:r>
      <w:r>
        <w:rPr>
          <w:rFonts w:hint="eastAsia"/>
        </w:rPr>
        <w:t>号</w:t>
      </w:r>
      <w:r>
        <w:rPr>
          <w:rFonts w:hAnsi="宋体" w:cs="宋体" w:hint="eastAsia"/>
        </w:rPr>
        <w:t>单位地址：</w:t>
      </w:r>
    </w:p>
    <w:p w:rsidR="00476598" w:rsidRDefault="001C4CFF" w:rsidP="00396444">
      <w:pPr>
        <w:spacing w:line="360" w:lineRule="exact"/>
        <w:ind w:firstLineChars="428" w:firstLine="899"/>
      </w:pPr>
      <w:r>
        <w:rPr>
          <w:rFonts w:hAnsi="宋体" w:cs="宋体" w:hint="eastAsia"/>
        </w:rPr>
        <w:t>委托代理人：委托代理人：</w:t>
      </w:r>
    </w:p>
    <w:p w:rsidR="00476598" w:rsidRDefault="001C4CFF" w:rsidP="00396444">
      <w:pPr>
        <w:spacing w:line="360" w:lineRule="exact"/>
        <w:ind w:firstLineChars="428" w:firstLine="899"/>
      </w:pPr>
      <w:r>
        <w:rPr>
          <w:rFonts w:hAnsi="宋体" w:cs="宋体" w:hint="eastAsia"/>
        </w:rPr>
        <w:t>联系电话：联系电话：</w:t>
      </w:r>
    </w:p>
    <w:p w:rsidR="00476598" w:rsidRDefault="001C4CFF" w:rsidP="00396444">
      <w:pPr>
        <w:spacing w:line="360" w:lineRule="exact"/>
        <w:ind w:firstLineChars="428" w:firstLine="899"/>
        <w:rPr>
          <w:rFonts w:hAnsi="宋体"/>
          <w:b/>
          <w:bCs/>
          <w:color w:val="000000"/>
          <w:sz w:val="30"/>
          <w:szCs w:val="30"/>
        </w:rPr>
      </w:pPr>
      <w:r>
        <w:rPr>
          <w:rFonts w:hAnsi="宋体" w:cs="宋体" w:hint="eastAsia"/>
        </w:rPr>
        <w:t>签订日期：签订日期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476598" w:rsidRDefault="00476598">
      <w:pPr>
        <w:spacing w:line="360" w:lineRule="auto"/>
        <w:jc w:val="center"/>
        <w:rPr>
          <w:rFonts w:hAnsi="宋体"/>
          <w:b/>
          <w:bCs/>
          <w:color w:val="000000"/>
          <w:sz w:val="30"/>
          <w:szCs w:val="30"/>
        </w:rPr>
      </w:pPr>
    </w:p>
    <w:p w:rsidR="00476598" w:rsidRDefault="00476598">
      <w:pPr>
        <w:spacing w:line="360" w:lineRule="auto"/>
        <w:ind w:firstLineChars="1000" w:firstLine="3012"/>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CA3664">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w:t>
      </w:r>
      <w:r>
        <w:rPr>
          <w:rFonts w:ascii="宋体" w:hAnsi="宋体" w:cs="宋体" w:hint="eastAsia"/>
        </w:rPr>
        <w:lastRenderedPageBreak/>
        <w:t>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194974">
      <w:pPr>
        <w:pStyle w:val="a9"/>
        <w:spacing w:before="0" w:beforeAutospacing="0" w:after="0" w:afterAutospacing="0"/>
        <w:jc w:val="both"/>
        <w:rPr>
          <w:color w:val="000000"/>
        </w:rPr>
      </w:pPr>
      <w:r w:rsidRPr="00194974">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194974">
      <w:pPr>
        <w:jc w:val="center"/>
        <w:rPr>
          <w:rFonts w:ascii="宋体"/>
          <w:b/>
          <w:bCs/>
          <w:sz w:val="36"/>
          <w:szCs w:val="36"/>
        </w:rPr>
      </w:pPr>
      <w:r w:rsidRPr="00194974">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w:t>
                  </w:r>
                  <w:r>
                    <w:rPr>
                      <w:rFonts w:cs="宋体" w:hint="eastAsia"/>
                    </w:rPr>
                    <w:t>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5A0" w:rsidRDefault="000755A0" w:rsidP="00396444">
      <w:r>
        <w:separator/>
      </w:r>
    </w:p>
  </w:endnote>
  <w:endnote w:type="continuationSeparator" w:id="0">
    <w:p w:rsidR="000755A0" w:rsidRDefault="000755A0"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5A0" w:rsidRDefault="000755A0" w:rsidP="00396444">
      <w:r>
        <w:separator/>
      </w:r>
    </w:p>
  </w:footnote>
  <w:footnote w:type="continuationSeparator" w:id="0">
    <w:p w:rsidR="000755A0" w:rsidRDefault="000755A0"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432A1"/>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81C24"/>
    <w:rsid w:val="00C8505F"/>
    <w:rsid w:val="00CA27A9"/>
    <w:rsid w:val="00CA3664"/>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61EC"/>
    <w:rsid w:val="00E841C0"/>
    <w:rsid w:val="00E86A5E"/>
    <w:rsid w:val="00E87248"/>
    <w:rsid w:val="00E872BD"/>
    <w:rsid w:val="00E93069"/>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A068D9-9D69-41EE-8F32-7CB4B11E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1692</Words>
  <Characters>9650</Characters>
  <Application>Microsoft Office Word</Application>
  <DocSecurity>0</DocSecurity>
  <Lines>80</Lines>
  <Paragraphs>22</Paragraphs>
  <ScaleCrop>false</ScaleCrop>
  <Company>微软中国</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174</cp:revision>
  <cp:lastPrinted>2020-08-31T01:53:00Z</cp:lastPrinted>
  <dcterms:created xsi:type="dcterms:W3CDTF">2018-09-07T06:36:00Z</dcterms:created>
  <dcterms:modified xsi:type="dcterms:W3CDTF">2020-08-31T08:35:00Z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