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A2709" w14:textId="5BA72391" w:rsidR="00AE3D39" w:rsidRDefault="00AE3D39" w:rsidP="00AE3D39">
      <w:pPr>
        <w:rPr>
          <w:rFonts w:ascii="仿宋" w:eastAsia="仿宋" w:hAnsi="仿宋" w:cs="仿宋" w:hint="eastAsia"/>
          <w:b/>
          <w:bCs/>
          <w:sz w:val="30"/>
          <w:szCs w:val="30"/>
        </w:rPr>
      </w:pPr>
      <w:r>
        <w:rPr>
          <w:rFonts w:ascii="仿宋" w:eastAsia="仿宋" w:hAnsi="仿宋" w:cs="仿宋" w:hint="eastAsia"/>
          <w:b/>
          <w:bCs/>
          <w:sz w:val="30"/>
          <w:szCs w:val="30"/>
        </w:rPr>
        <w:t>附件1</w:t>
      </w:r>
    </w:p>
    <w:p w14:paraId="7A31A4E8" w14:textId="31A23724" w:rsidR="00FC4E35" w:rsidRDefault="00000000">
      <w:pPr>
        <w:jc w:val="center"/>
        <w:rPr>
          <w:rFonts w:ascii="仿宋" w:eastAsia="仿宋" w:hAnsi="仿宋" w:cs="仿宋" w:hint="eastAsia"/>
          <w:b/>
          <w:bCs/>
          <w:sz w:val="30"/>
          <w:szCs w:val="30"/>
        </w:rPr>
      </w:pPr>
      <w:r>
        <w:rPr>
          <w:rFonts w:ascii="仿宋" w:eastAsia="仿宋" w:hAnsi="仿宋" w:cs="仿宋" w:hint="eastAsia"/>
          <w:b/>
          <w:bCs/>
          <w:sz w:val="30"/>
          <w:szCs w:val="30"/>
        </w:rPr>
        <w:t>徐医附三院</w:t>
      </w:r>
      <w:r w:rsidR="00881932" w:rsidRPr="00881932">
        <w:rPr>
          <w:rFonts w:ascii="仿宋" w:eastAsia="仿宋" w:hAnsi="仿宋" w:cs="仿宋" w:hint="eastAsia"/>
          <w:b/>
          <w:bCs/>
          <w:sz w:val="30"/>
          <w:szCs w:val="30"/>
        </w:rPr>
        <w:t>互联网资产渗透攻击测试服务</w:t>
      </w:r>
      <w:r w:rsidR="00881932">
        <w:rPr>
          <w:rFonts w:ascii="仿宋" w:eastAsia="仿宋" w:hAnsi="仿宋" w:cs="仿宋" w:hint="eastAsia"/>
          <w:b/>
          <w:bCs/>
          <w:sz w:val="30"/>
          <w:szCs w:val="30"/>
        </w:rPr>
        <w:t>调研详细要求</w:t>
      </w:r>
    </w:p>
    <w:p w14:paraId="5D90448D" w14:textId="77777777" w:rsidR="00FC4E35" w:rsidRDefault="00000000">
      <w:pPr>
        <w:pStyle w:val="1"/>
        <w:rPr>
          <w:rFonts w:ascii="仿宋" w:eastAsia="仿宋" w:hAnsi="仿宋" w:cs="仿宋" w:hint="eastAsia"/>
        </w:rPr>
      </w:pPr>
      <w:r>
        <w:rPr>
          <w:rFonts w:ascii="仿宋" w:eastAsia="仿宋" w:hAnsi="仿宋" w:cs="仿宋" w:hint="eastAsia"/>
        </w:rPr>
        <w:t>项目需求</w:t>
      </w:r>
    </w:p>
    <w:p w14:paraId="02A2C133" w14:textId="77777777" w:rsidR="00FC4E35" w:rsidRDefault="00000000">
      <w:pPr>
        <w:ind w:firstLineChars="200" w:firstLine="480"/>
        <w:rPr>
          <w:rFonts w:ascii="仿宋" w:eastAsia="仿宋" w:hAnsi="仿宋" w:cs="仿宋" w:hint="eastAsia"/>
        </w:rPr>
      </w:pPr>
      <w:r>
        <w:rPr>
          <w:rFonts w:ascii="仿宋" w:eastAsia="仿宋" w:hAnsi="仿宋" w:cs="仿宋" w:hint="eastAsia"/>
        </w:rPr>
        <w:t>随着医疗信息化的不断发展，医院信息系统承载的敏感数据量持续增长，却也面临SQL注入、勒索病毒攻击、数据泄露等安全威胁。此类风险不仅可能导致诊疗中断、患者隐私泄露，更涵盖了《网络安全法》、《个人信息保护法》等法律法规的合规压力。为构建“事前防御-事中响应”的安全防护体系，保障核心业务稳定与数据安全，本次项目拟提供医院1次5个关键资产的渗透测试服务、4次全面漏洞扫描服务以及2次应急响应服务，服务期限为1年。</w:t>
      </w:r>
    </w:p>
    <w:p w14:paraId="38DA6B30" w14:textId="77777777" w:rsidR="00FC4E35" w:rsidRDefault="00000000">
      <w:pPr>
        <w:pStyle w:val="1"/>
        <w:rPr>
          <w:rFonts w:ascii="仿宋" w:eastAsia="仿宋" w:hAnsi="仿宋" w:cs="仿宋" w:hint="eastAsia"/>
        </w:rPr>
      </w:pPr>
      <w:r>
        <w:rPr>
          <w:rFonts w:ascii="仿宋" w:eastAsia="仿宋" w:hAnsi="仿宋" w:cs="仿宋" w:hint="eastAsia"/>
        </w:rPr>
        <w:t>需求清单</w:t>
      </w:r>
    </w:p>
    <w:tbl>
      <w:tblPr>
        <w:tblW w:w="9133" w:type="dxa"/>
        <w:tblCellMar>
          <w:left w:w="0" w:type="dxa"/>
          <w:right w:w="0" w:type="dxa"/>
        </w:tblCellMar>
        <w:tblLook w:val="04A0" w:firstRow="1" w:lastRow="0" w:firstColumn="1" w:lastColumn="0" w:noHBand="0" w:noVBand="1"/>
      </w:tblPr>
      <w:tblGrid>
        <w:gridCol w:w="613"/>
        <w:gridCol w:w="1020"/>
        <w:gridCol w:w="4005"/>
        <w:gridCol w:w="1940"/>
        <w:gridCol w:w="1555"/>
      </w:tblGrid>
      <w:tr w:rsidR="00FC4E35" w14:paraId="45051744" w14:textId="77777777">
        <w:tc>
          <w:tcPr>
            <w:tcW w:w="613" w:type="dxa"/>
            <w:tcBorders>
              <w:top w:val="single" w:sz="2" w:space="0" w:color="000000"/>
              <w:left w:val="single" w:sz="2" w:space="0" w:color="000000"/>
              <w:bottom w:val="single" w:sz="2" w:space="0" w:color="000000"/>
              <w:right w:val="single" w:sz="2" w:space="0" w:color="000000"/>
            </w:tcBorders>
            <w:shd w:val="clear" w:color="auto" w:fill="5A5A5A"/>
            <w:tcMar>
              <w:top w:w="10" w:type="dxa"/>
              <w:left w:w="10" w:type="dxa"/>
              <w:bottom w:w="72" w:type="dxa"/>
              <w:right w:w="10" w:type="dxa"/>
            </w:tcMar>
            <w:vAlign w:val="center"/>
          </w:tcPr>
          <w:p w14:paraId="2E4EE9FB" w14:textId="77777777" w:rsidR="00FC4E35" w:rsidRDefault="00000000">
            <w:pPr>
              <w:pStyle w:val="af4"/>
              <w:spacing w:line="240" w:lineRule="auto"/>
              <w:jc w:val="center"/>
              <w:rPr>
                <w:rFonts w:ascii="仿宋" w:eastAsia="仿宋" w:hAnsi="仿宋" w:cs="仿宋" w:hint="eastAsia"/>
              </w:rPr>
            </w:pPr>
            <w:r>
              <w:rPr>
                <w:rFonts w:ascii="仿宋" w:eastAsia="仿宋" w:hAnsi="仿宋" w:cs="仿宋" w:hint="eastAsia"/>
                <w:b/>
                <w:bCs/>
                <w:color w:val="FFFFFF"/>
              </w:rPr>
              <w:t>序号</w:t>
            </w:r>
          </w:p>
        </w:tc>
        <w:tc>
          <w:tcPr>
            <w:tcW w:w="1020" w:type="dxa"/>
            <w:tcBorders>
              <w:top w:val="single" w:sz="2" w:space="0" w:color="000000"/>
              <w:left w:val="single" w:sz="2" w:space="0" w:color="000000"/>
              <w:bottom w:val="single" w:sz="2" w:space="0" w:color="000000"/>
              <w:right w:val="single" w:sz="2" w:space="0" w:color="000000"/>
            </w:tcBorders>
            <w:shd w:val="clear" w:color="auto" w:fill="5A5A5A"/>
            <w:tcMar>
              <w:top w:w="10" w:type="dxa"/>
              <w:left w:w="10" w:type="dxa"/>
              <w:bottom w:w="72" w:type="dxa"/>
              <w:right w:w="10" w:type="dxa"/>
            </w:tcMar>
            <w:vAlign w:val="center"/>
          </w:tcPr>
          <w:p w14:paraId="24730EFD" w14:textId="77777777" w:rsidR="00FC4E35" w:rsidRDefault="00000000">
            <w:pPr>
              <w:pStyle w:val="af4"/>
              <w:spacing w:line="240" w:lineRule="auto"/>
              <w:jc w:val="center"/>
              <w:rPr>
                <w:rFonts w:ascii="仿宋" w:eastAsia="仿宋" w:hAnsi="仿宋" w:cs="仿宋" w:hint="eastAsia"/>
              </w:rPr>
            </w:pPr>
            <w:r>
              <w:rPr>
                <w:rFonts w:ascii="仿宋" w:eastAsia="仿宋" w:hAnsi="仿宋" w:cs="仿宋" w:hint="eastAsia"/>
                <w:b/>
                <w:bCs/>
                <w:color w:val="FFFFFF"/>
              </w:rPr>
              <w:t>服务项目</w:t>
            </w:r>
          </w:p>
        </w:tc>
        <w:tc>
          <w:tcPr>
            <w:tcW w:w="4005" w:type="dxa"/>
            <w:tcBorders>
              <w:top w:val="single" w:sz="2" w:space="0" w:color="000000"/>
              <w:left w:val="single" w:sz="2" w:space="0" w:color="000000"/>
              <w:bottom w:val="single" w:sz="2" w:space="0" w:color="000000"/>
              <w:right w:val="single" w:sz="2" w:space="0" w:color="000000"/>
            </w:tcBorders>
            <w:shd w:val="clear" w:color="auto" w:fill="5A5A5A"/>
            <w:tcMar>
              <w:top w:w="10" w:type="dxa"/>
              <w:left w:w="10" w:type="dxa"/>
              <w:bottom w:w="72" w:type="dxa"/>
              <w:right w:w="10" w:type="dxa"/>
            </w:tcMar>
            <w:vAlign w:val="center"/>
          </w:tcPr>
          <w:p w14:paraId="6D12BA5A" w14:textId="77777777" w:rsidR="00FC4E35" w:rsidRDefault="00000000">
            <w:pPr>
              <w:pStyle w:val="af4"/>
              <w:spacing w:line="240" w:lineRule="auto"/>
              <w:jc w:val="center"/>
              <w:rPr>
                <w:rFonts w:ascii="仿宋" w:eastAsia="仿宋" w:hAnsi="仿宋" w:cs="仿宋" w:hint="eastAsia"/>
              </w:rPr>
            </w:pPr>
            <w:r>
              <w:rPr>
                <w:rFonts w:ascii="仿宋" w:eastAsia="仿宋" w:hAnsi="仿宋" w:cs="仿宋" w:hint="eastAsia"/>
                <w:b/>
                <w:bCs/>
                <w:color w:val="FFFFFF"/>
              </w:rPr>
              <w:t>服务说明</w:t>
            </w:r>
          </w:p>
        </w:tc>
        <w:tc>
          <w:tcPr>
            <w:tcW w:w="0" w:type="auto"/>
            <w:tcBorders>
              <w:top w:val="single" w:sz="2" w:space="0" w:color="000000"/>
              <w:left w:val="single" w:sz="2" w:space="0" w:color="000000"/>
              <w:bottom w:val="single" w:sz="2" w:space="0" w:color="000000"/>
              <w:right w:val="single" w:sz="2" w:space="0" w:color="000000"/>
            </w:tcBorders>
            <w:shd w:val="clear" w:color="auto" w:fill="5A5A5A"/>
            <w:tcMar>
              <w:top w:w="10" w:type="dxa"/>
              <w:left w:w="10" w:type="dxa"/>
              <w:bottom w:w="72" w:type="dxa"/>
              <w:right w:w="10" w:type="dxa"/>
            </w:tcMar>
            <w:vAlign w:val="center"/>
          </w:tcPr>
          <w:p w14:paraId="0284029D" w14:textId="77777777" w:rsidR="00FC4E35" w:rsidRDefault="00000000">
            <w:pPr>
              <w:pStyle w:val="af4"/>
              <w:spacing w:line="240" w:lineRule="auto"/>
              <w:jc w:val="center"/>
              <w:rPr>
                <w:rFonts w:ascii="仿宋" w:eastAsia="仿宋" w:hAnsi="仿宋" w:cs="仿宋" w:hint="eastAsia"/>
              </w:rPr>
            </w:pPr>
            <w:r>
              <w:rPr>
                <w:rFonts w:ascii="仿宋" w:eastAsia="仿宋" w:hAnsi="仿宋" w:cs="仿宋" w:hint="eastAsia"/>
                <w:b/>
                <w:bCs/>
                <w:color w:val="FFFFFF"/>
              </w:rPr>
              <w:t>服务次数</w:t>
            </w:r>
          </w:p>
        </w:tc>
        <w:tc>
          <w:tcPr>
            <w:tcW w:w="1555" w:type="dxa"/>
            <w:tcBorders>
              <w:top w:val="single" w:sz="2" w:space="0" w:color="000000"/>
              <w:left w:val="single" w:sz="2" w:space="0" w:color="000000"/>
              <w:bottom w:val="single" w:sz="2" w:space="0" w:color="000000"/>
              <w:right w:val="single" w:sz="2" w:space="0" w:color="000000"/>
            </w:tcBorders>
            <w:shd w:val="clear" w:color="auto" w:fill="5A5A5A"/>
            <w:tcMar>
              <w:top w:w="10" w:type="dxa"/>
              <w:left w:w="10" w:type="dxa"/>
              <w:bottom w:w="72" w:type="dxa"/>
              <w:right w:w="10" w:type="dxa"/>
            </w:tcMar>
            <w:vAlign w:val="center"/>
          </w:tcPr>
          <w:p w14:paraId="1D64F483" w14:textId="77777777" w:rsidR="00FC4E35" w:rsidRDefault="00000000">
            <w:pPr>
              <w:pStyle w:val="af4"/>
              <w:spacing w:line="240" w:lineRule="auto"/>
              <w:jc w:val="center"/>
              <w:rPr>
                <w:rFonts w:ascii="仿宋" w:eastAsia="仿宋" w:hAnsi="仿宋" w:cs="仿宋" w:hint="eastAsia"/>
              </w:rPr>
            </w:pPr>
            <w:r>
              <w:rPr>
                <w:rFonts w:ascii="仿宋" w:eastAsia="仿宋" w:hAnsi="仿宋" w:cs="仿宋" w:hint="eastAsia"/>
                <w:b/>
                <w:bCs/>
                <w:color w:val="FFFFFF"/>
              </w:rPr>
              <w:t>实施范围</w:t>
            </w:r>
          </w:p>
        </w:tc>
      </w:tr>
      <w:tr w:rsidR="00FC4E35" w14:paraId="1B31A9CE" w14:textId="77777777">
        <w:tc>
          <w:tcPr>
            <w:tcW w:w="613" w:type="dxa"/>
            <w:tcBorders>
              <w:top w:val="single" w:sz="2" w:space="0" w:color="000000"/>
              <w:left w:val="single" w:sz="2" w:space="0" w:color="000000"/>
              <w:bottom w:val="single" w:sz="2" w:space="0" w:color="000000"/>
              <w:right w:val="single" w:sz="2" w:space="0" w:color="000000"/>
            </w:tcBorders>
            <w:tcMar>
              <w:top w:w="10" w:type="dxa"/>
              <w:left w:w="10" w:type="dxa"/>
              <w:bottom w:w="72" w:type="dxa"/>
              <w:right w:w="10" w:type="dxa"/>
            </w:tcMar>
            <w:vAlign w:val="center"/>
          </w:tcPr>
          <w:p w14:paraId="6F5A55BB" w14:textId="77777777" w:rsidR="00FC4E35" w:rsidRDefault="00000000">
            <w:pPr>
              <w:pStyle w:val="af4"/>
              <w:spacing w:line="240" w:lineRule="auto"/>
              <w:jc w:val="center"/>
              <w:rPr>
                <w:rFonts w:ascii="仿宋" w:eastAsia="仿宋" w:hAnsi="仿宋" w:cs="仿宋" w:hint="eastAsia"/>
              </w:rPr>
            </w:pPr>
            <w:r>
              <w:rPr>
                <w:rFonts w:ascii="仿宋" w:eastAsia="仿宋" w:hAnsi="仿宋" w:cs="仿宋" w:hint="eastAsia"/>
              </w:rPr>
              <w:t>1</w:t>
            </w:r>
          </w:p>
        </w:tc>
        <w:tc>
          <w:tcPr>
            <w:tcW w:w="1020" w:type="dxa"/>
            <w:tcBorders>
              <w:top w:val="single" w:sz="2" w:space="0" w:color="000000"/>
              <w:left w:val="single" w:sz="2" w:space="0" w:color="000000"/>
              <w:bottom w:val="single" w:sz="2" w:space="0" w:color="000000"/>
              <w:right w:val="single" w:sz="2" w:space="0" w:color="000000"/>
            </w:tcBorders>
            <w:tcMar>
              <w:top w:w="10" w:type="dxa"/>
              <w:left w:w="10" w:type="dxa"/>
              <w:bottom w:w="72" w:type="dxa"/>
              <w:right w:w="10" w:type="dxa"/>
            </w:tcMar>
            <w:vAlign w:val="center"/>
          </w:tcPr>
          <w:p w14:paraId="7797D274" w14:textId="77777777" w:rsidR="00FC4E35" w:rsidRDefault="00000000">
            <w:pPr>
              <w:pStyle w:val="af4"/>
              <w:spacing w:line="240" w:lineRule="auto"/>
              <w:jc w:val="center"/>
              <w:rPr>
                <w:rFonts w:ascii="仿宋" w:eastAsia="仿宋" w:hAnsi="仿宋" w:cs="仿宋" w:hint="eastAsia"/>
                <w:color w:val="000000"/>
              </w:rPr>
            </w:pPr>
            <w:r>
              <w:rPr>
                <w:rFonts w:ascii="仿宋" w:eastAsia="仿宋" w:hAnsi="仿宋" w:cs="仿宋" w:hint="eastAsia"/>
                <w:color w:val="000000"/>
              </w:rPr>
              <w:t>渗透</w:t>
            </w:r>
          </w:p>
          <w:p w14:paraId="16719F29" w14:textId="77777777" w:rsidR="00FC4E35" w:rsidRDefault="00000000">
            <w:pPr>
              <w:pStyle w:val="af4"/>
              <w:spacing w:line="240" w:lineRule="auto"/>
              <w:jc w:val="center"/>
              <w:rPr>
                <w:rFonts w:ascii="仿宋" w:eastAsia="仿宋" w:hAnsi="仿宋" w:cs="仿宋" w:hint="eastAsia"/>
                <w:color w:val="000000"/>
              </w:rPr>
            </w:pPr>
            <w:r>
              <w:rPr>
                <w:rFonts w:ascii="仿宋" w:eastAsia="仿宋" w:hAnsi="仿宋" w:cs="仿宋" w:hint="eastAsia"/>
                <w:color w:val="000000"/>
              </w:rPr>
              <w:t>测试服务</w:t>
            </w:r>
          </w:p>
        </w:tc>
        <w:tc>
          <w:tcPr>
            <w:tcW w:w="4005" w:type="dxa"/>
            <w:tcBorders>
              <w:top w:val="single" w:sz="2" w:space="0" w:color="000000"/>
              <w:left w:val="single" w:sz="2" w:space="0" w:color="000000"/>
              <w:bottom w:val="single" w:sz="2" w:space="0" w:color="000000"/>
              <w:right w:val="single" w:sz="2" w:space="0" w:color="000000"/>
            </w:tcBorders>
            <w:tcMar>
              <w:top w:w="10" w:type="dxa"/>
              <w:left w:w="10" w:type="dxa"/>
              <w:bottom w:w="72" w:type="dxa"/>
              <w:right w:w="10" w:type="dxa"/>
            </w:tcMar>
            <w:vAlign w:val="center"/>
          </w:tcPr>
          <w:p w14:paraId="1FF3947B" w14:textId="77777777" w:rsidR="00FC4E35" w:rsidRDefault="00000000">
            <w:pPr>
              <w:pStyle w:val="af4"/>
              <w:spacing w:line="240" w:lineRule="auto"/>
              <w:rPr>
                <w:rFonts w:ascii="仿宋" w:eastAsia="仿宋" w:hAnsi="仿宋" w:cs="仿宋" w:hint="eastAsia"/>
              </w:rPr>
            </w:pPr>
            <w:r>
              <w:rPr>
                <w:rFonts w:ascii="仿宋" w:eastAsia="仿宋" w:hAnsi="仿宋" w:cs="仿宋" w:hint="eastAsia"/>
                <w:color w:val="000000"/>
              </w:rPr>
              <w:t>依据相关规范，在保证用户信息系统正常运行前提下，模拟黑客攻击行为通过远程或本地方式对信息系统进行非破坏性的入侵测试，查找针对应用程序的各种漏洞。</w:t>
            </w:r>
          </w:p>
        </w:tc>
        <w:tc>
          <w:tcPr>
            <w:tcW w:w="0" w:type="auto"/>
            <w:tcBorders>
              <w:top w:val="single" w:sz="2" w:space="0" w:color="000000"/>
              <w:left w:val="single" w:sz="2" w:space="0" w:color="000000"/>
              <w:bottom w:val="single" w:sz="2" w:space="0" w:color="000000"/>
              <w:right w:val="single" w:sz="2" w:space="0" w:color="000000"/>
            </w:tcBorders>
            <w:tcMar>
              <w:top w:w="10" w:type="dxa"/>
              <w:left w:w="10" w:type="dxa"/>
              <w:bottom w:w="72" w:type="dxa"/>
              <w:right w:w="10" w:type="dxa"/>
            </w:tcMar>
            <w:vAlign w:val="center"/>
          </w:tcPr>
          <w:p w14:paraId="5E93E914" w14:textId="77777777" w:rsidR="00FC4E35" w:rsidRDefault="00000000">
            <w:pPr>
              <w:pStyle w:val="af4"/>
              <w:spacing w:line="240" w:lineRule="auto"/>
              <w:jc w:val="center"/>
              <w:rPr>
                <w:rFonts w:ascii="仿宋" w:eastAsia="仿宋" w:hAnsi="仿宋" w:cs="仿宋" w:hint="eastAsia"/>
              </w:rPr>
            </w:pPr>
            <w:r>
              <w:rPr>
                <w:rFonts w:ascii="仿宋" w:eastAsia="仿宋" w:hAnsi="仿宋" w:cs="仿宋" w:hint="eastAsia"/>
                <w:color w:val="000000"/>
              </w:rPr>
              <w:t>5个资产，1次/年（含复测）</w:t>
            </w:r>
          </w:p>
        </w:tc>
        <w:tc>
          <w:tcPr>
            <w:tcW w:w="1555" w:type="dxa"/>
            <w:tcBorders>
              <w:top w:val="single" w:sz="2" w:space="0" w:color="000000"/>
              <w:left w:val="single" w:sz="2" w:space="0" w:color="000000"/>
              <w:bottom w:val="single" w:sz="2" w:space="0" w:color="000000"/>
              <w:right w:val="single" w:sz="2" w:space="0" w:color="000000"/>
            </w:tcBorders>
            <w:tcMar>
              <w:top w:w="10" w:type="dxa"/>
              <w:left w:w="10" w:type="dxa"/>
              <w:bottom w:w="72" w:type="dxa"/>
              <w:right w:w="10" w:type="dxa"/>
            </w:tcMar>
            <w:vAlign w:val="center"/>
          </w:tcPr>
          <w:p w14:paraId="6B619F85" w14:textId="77777777" w:rsidR="00FC4E35" w:rsidRDefault="00000000">
            <w:pPr>
              <w:pStyle w:val="af4"/>
              <w:spacing w:line="240" w:lineRule="auto"/>
              <w:jc w:val="center"/>
              <w:rPr>
                <w:rFonts w:ascii="仿宋" w:eastAsia="仿宋" w:hAnsi="仿宋" w:cs="仿宋" w:hint="eastAsia"/>
              </w:rPr>
            </w:pPr>
            <w:r>
              <w:rPr>
                <w:rFonts w:ascii="仿宋" w:eastAsia="仿宋" w:hAnsi="仿宋" w:cs="仿宋" w:hint="eastAsia"/>
                <w:color w:val="000000"/>
              </w:rPr>
              <w:t>互联网区域</w:t>
            </w:r>
          </w:p>
        </w:tc>
      </w:tr>
      <w:tr w:rsidR="00FC4E35" w14:paraId="46FD353C" w14:textId="77777777">
        <w:tc>
          <w:tcPr>
            <w:tcW w:w="613" w:type="dxa"/>
            <w:tcBorders>
              <w:top w:val="single" w:sz="2" w:space="0" w:color="000000"/>
              <w:left w:val="single" w:sz="2" w:space="0" w:color="000000"/>
              <w:bottom w:val="single" w:sz="2" w:space="0" w:color="000000"/>
              <w:right w:val="single" w:sz="2" w:space="0" w:color="000000"/>
            </w:tcBorders>
            <w:tcMar>
              <w:top w:w="10" w:type="dxa"/>
              <w:left w:w="10" w:type="dxa"/>
              <w:bottom w:w="72" w:type="dxa"/>
              <w:right w:w="10" w:type="dxa"/>
            </w:tcMar>
            <w:vAlign w:val="center"/>
          </w:tcPr>
          <w:p w14:paraId="5B4BFA4F" w14:textId="77777777" w:rsidR="00FC4E35" w:rsidRDefault="00000000">
            <w:pPr>
              <w:pStyle w:val="af4"/>
              <w:spacing w:line="240" w:lineRule="auto"/>
              <w:jc w:val="center"/>
              <w:rPr>
                <w:rFonts w:ascii="仿宋" w:eastAsia="仿宋" w:hAnsi="仿宋" w:cs="仿宋" w:hint="eastAsia"/>
              </w:rPr>
            </w:pPr>
            <w:r>
              <w:rPr>
                <w:rFonts w:ascii="仿宋" w:eastAsia="仿宋" w:hAnsi="仿宋" w:cs="仿宋" w:hint="eastAsia"/>
              </w:rPr>
              <w:t>2</w:t>
            </w:r>
          </w:p>
        </w:tc>
        <w:tc>
          <w:tcPr>
            <w:tcW w:w="1020" w:type="dxa"/>
            <w:tcBorders>
              <w:top w:val="single" w:sz="2" w:space="0" w:color="000000"/>
              <w:left w:val="single" w:sz="2" w:space="0" w:color="000000"/>
              <w:bottom w:val="single" w:sz="2" w:space="0" w:color="000000"/>
              <w:right w:val="single" w:sz="2" w:space="0" w:color="000000"/>
            </w:tcBorders>
            <w:tcMar>
              <w:top w:w="10" w:type="dxa"/>
              <w:left w:w="10" w:type="dxa"/>
              <w:bottom w:w="72" w:type="dxa"/>
              <w:right w:w="10" w:type="dxa"/>
            </w:tcMar>
            <w:vAlign w:val="center"/>
          </w:tcPr>
          <w:p w14:paraId="0CCE8491" w14:textId="77777777" w:rsidR="00FC4E35" w:rsidRDefault="00000000">
            <w:pPr>
              <w:pStyle w:val="af4"/>
              <w:spacing w:line="240" w:lineRule="auto"/>
              <w:jc w:val="center"/>
              <w:rPr>
                <w:rFonts w:ascii="仿宋" w:eastAsia="仿宋" w:hAnsi="仿宋" w:cs="仿宋" w:hint="eastAsia"/>
                <w:color w:val="000000"/>
              </w:rPr>
            </w:pPr>
            <w:r>
              <w:rPr>
                <w:rFonts w:ascii="仿宋" w:eastAsia="仿宋" w:hAnsi="仿宋" w:cs="仿宋" w:hint="eastAsia"/>
                <w:color w:val="000000"/>
              </w:rPr>
              <w:t>漏洞</w:t>
            </w:r>
          </w:p>
          <w:p w14:paraId="69C05650" w14:textId="77777777" w:rsidR="00FC4E35" w:rsidRDefault="00000000">
            <w:pPr>
              <w:pStyle w:val="af4"/>
              <w:spacing w:line="240" w:lineRule="auto"/>
              <w:jc w:val="center"/>
              <w:rPr>
                <w:rFonts w:ascii="仿宋" w:eastAsia="仿宋" w:hAnsi="仿宋" w:cs="仿宋" w:hint="eastAsia"/>
                <w:color w:val="000000"/>
              </w:rPr>
            </w:pPr>
            <w:r>
              <w:rPr>
                <w:rFonts w:ascii="仿宋" w:eastAsia="仿宋" w:hAnsi="仿宋" w:cs="仿宋" w:hint="eastAsia"/>
                <w:color w:val="000000"/>
              </w:rPr>
              <w:t>扫描服务</w:t>
            </w:r>
          </w:p>
        </w:tc>
        <w:tc>
          <w:tcPr>
            <w:tcW w:w="4005" w:type="dxa"/>
            <w:tcBorders>
              <w:top w:val="single" w:sz="2" w:space="0" w:color="000000"/>
              <w:left w:val="single" w:sz="2" w:space="0" w:color="000000"/>
              <w:bottom w:val="single" w:sz="2" w:space="0" w:color="000000"/>
              <w:right w:val="single" w:sz="2" w:space="0" w:color="000000"/>
            </w:tcBorders>
            <w:tcMar>
              <w:top w:w="10" w:type="dxa"/>
              <w:left w:w="10" w:type="dxa"/>
              <w:bottom w:w="72" w:type="dxa"/>
              <w:right w:w="10" w:type="dxa"/>
            </w:tcMar>
            <w:vAlign w:val="center"/>
          </w:tcPr>
          <w:p w14:paraId="12BC1847" w14:textId="77777777" w:rsidR="00FC4E35" w:rsidRDefault="00000000">
            <w:pPr>
              <w:pStyle w:val="af4"/>
              <w:spacing w:line="240" w:lineRule="auto"/>
              <w:rPr>
                <w:rFonts w:ascii="仿宋" w:eastAsia="仿宋" w:hAnsi="仿宋" w:cs="仿宋" w:hint="eastAsia"/>
              </w:rPr>
            </w:pPr>
            <w:r>
              <w:rPr>
                <w:rFonts w:ascii="仿宋" w:eastAsia="仿宋" w:hAnsi="仿宋" w:cs="仿宋" w:hint="eastAsia"/>
              </w:rPr>
              <w:t>使用专业检测工具和分析技术对核心区域安全设备及业务系统漏洞进行扫描，发现安全设备存在的漏洞，分析漏洞和配置缺失等，并评估漏洞风险程度</w:t>
            </w:r>
          </w:p>
        </w:tc>
        <w:tc>
          <w:tcPr>
            <w:tcW w:w="0" w:type="auto"/>
            <w:tcBorders>
              <w:top w:val="single" w:sz="2" w:space="0" w:color="000000"/>
              <w:left w:val="single" w:sz="2" w:space="0" w:color="000000"/>
              <w:bottom w:val="single" w:sz="2" w:space="0" w:color="000000"/>
              <w:right w:val="single" w:sz="2" w:space="0" w:color="000000"/>
            </w:tcBorders>
            <w:tcMar>
              <w:top w:w="10" w:type="dxa"/>
              <w:left w:w="10" w:type="dxa"/>
              <w:bottom w:w="72" w:type="dxa"/>
              <w:right w:w="10" w:type="dxa"/>
            </w:tcMar>
            <w:vAlign w:val="center"/>
          </w:tcPr>
          <w:p w14:paraId="54FC0DC5" w14:textId="77777777" w:rsidR="00FC4E35" w:rsidRDefault="00000000">
            <w:pPr>
              <w:pStyle w:val="af4"/>
              <w:spacing w:line="240" w:lineRule="auto"/>
              <w:jc w:val="center"/>
              <w:rPr>
                <w:rFonts w:ascii="仿宋" w:eastAsia="仿宋" w:hAnsi="仿宋" w:cs="仿宋" w:hint="eastAsia"/>
              </w:rPr>
            </w:pPr>
            <w:r>
              <w:rPr>
                <w:rFonts w:ascii="仿宋" w:eastAsia="仿宋" w:hAnsi="仿宋" w:cs="仿宋" w:hint="eastAsia"/>
                <w:color w:val="000000"/>
              </w:rPr>
              <w:t>4次/年</w:t>
            </w:r>
          </w:p>
        </w:tc>
        <w:tc>
          <w:tcPr>
            <w:tcW w:w="1555" w:type="dxa"/>
            <w:tcBorders>
              <w:top w:val="single" w:sz="2" w:space="0" w:color="000000"/>
              <w:left w:val="single" w:sz="2" w:space="0" w:color="000000"/>
              <w:bottom w:val="single" w:sz="2" w:space="0" w:color="000000"/>
              <w:right w:val="single" w:sz="2" w:space="0" w:color="000000"/>
            </w:tcBorders>
            <w:tcMar>
              <w:top w:w="10" w:type="dxa"/>
              <w:left w:w="10" w:type="dxa"/>
              <w:bottom w:w="72" w:type="dxa"/>
              <w:right w:w="10" w:type="dxa"/>
            </w:tcMar>
            <w:vAlign w:val="center"/>
          </w:tcPr>
          <w:p w14:paraId="64A91E53" w14:textId="77777777" w:rsidR="00FC4E35" w:rsidRDefault="00000000">
            <w:pPr>
              <w:pStyle w:val="af4"/>
              <w:spacing w:line="240" w:lineRule="auto"/>
              <w:jc w:val="center"/>
              <w:rPr>
                <w:rFonts w:ascii="仿宋" w:eastAsia="仿宋" w:hAnsi="仿宋" w:cs="仿宋" w:hint="eastAsia"/>
              </w:rPr>
            </w:pPr>
            <w:r>
              <w:rPr>
                <w:rFonts w:ascii="仿宋" w:eastAsia="仿宋" w:hAnsi="仿宋" w:cs="仿宋" w:hint="eastAsia"/>
                <w:color w:val="000000"/>
              </w:rPr>
              <w:t>互联网区域</w:t>
            </w:r>
          </w:p>
        </w:tc>
      </w:tr>
      <w:tr w:rsidR="00FC4E35" w14:paraId="0BBAEF6F" w14:textId="77777777">
        <w:tc>
          <w:tcPr>
            <w:tcW w:w="613" w:type="dxa"/>
            <w:tcBorders>
              <w:top w:val="single" w:sz="2" w:space="0" w:color="000000"/>
              <w:left w:val="single" w:sz="2" w:space="0" w:color="000000"/>
              <w:bottom w:val="single" w:sz="2" w:space="0" w:color="000000"/>
              <w:right w:val="single" w:sz="2" w:space="0" w:color="000000"/>
            </w:tcBorders>
            <w:tcMar>
              <w:top w:w="10" w:type="dxa"/>
              <w:left w:w="10" w:type="dxa"/>
              <w:bottom w:w="72" w:type="dxa"/>
              <w:right w:w="10" w:type="dxa"/>
            </w:tcMar>
            <w:vAlign w:val="center"/>
          </w:tcPr>
          <w:p w14:paraId="7AF02BE4" w14:textId="77777777" w:rsidR="00FC4E35" w:rsidRDefault="00000000">
            <w:pPr>
              <w:pStyle w:val="af4"/>
              <w:spacing w:line="240" w:lineRule="auto"/>
              <w:jc w:val="center"/>
              <w:rPr>
                <w:rFonts w:ascii="仿宋" w:eastAsia="仿宋" w:hAnsi="仿宋" w:cs="仿宋" w:hint="eastAsia"/>
              </w:rPr>
            </w:pPr>
            <w:r>
              <w:rPr>
                <w:rFonts w:ascii="仿宋" w:eastAsia="仿宋" w:hAnsi="仿宋" w:cs="仿宋" w:hint="eastAsia"/>
              </w:rPr>
              <w:t>3</w:t>
            </w:r>
          </w:p>
        </w:tc>
        <w:tc>
          <w:tcPr>
            <w:tcW w:w="1020" w:type="dxa"/>
            <w:tcBorders>
              <w:top w:val="single" w:sz="2" w:space="0" w:color="000000"/>
              <w:left w:val="single" w:sz="2" w:space="0" w:color="000000"/>
              <w:bottom w:val="single" w:sz="2" w:space="0" w:color="000000"/>
              <w:right w:val="single" w:sz="2" w:space="0" w:color="000000"/>
            </w:tcBorders>
            <w:tcMar>
              <w:top w:w="10" w:type="dxa"/>
              <w:left w:w="10" w:type="dxa"/>
              <w:bottom w:w="72" w:type="dxa"/>
              <w:right w:w="10" w:type="dxa"/>
            </w:tcMar>
            <w:vAlign w:val="center"/>
          </w:tcPr>
          <w:p w14:paraId="6AD0B5A6" w14:textId="77777777" w:rsidR="00FC4E35" w:rsidRDefault="00000000">
            <w:pPr>
              <w:pStyle w:val="af4"/>
              <w:spacing w:line="240" w:lineRule="auto"/>
              <w:jc w:val="center"/>
              <w:rPr>
                <w:rFonts w:ascii="仿宋" w:eastAsia="仿宋" w:hAnsi="仿宋" w:cs="仿宋" w:hint="eastAsia"/>
                <w:color w:val="000000"/>
              </w:rPr>
            </w:pPr>
            <w:r>
              <w:rPr>
                <w:rFonts w:ascii="仿宋" w:eastAsia="仿宋" w:hAnsi="仿宋" w:cs="仿宋" w:hint="eastAsia"/>
                <w:color w:val="000000"/>
              </w:rPr>
              <w:t>应急</w:t>
            </w:r>
          </w:p>
          <w:p w14:paraId="63D589D4" w14:textId="77777777" w:rsidR="00FC4E35" w:rsidRDefault="00000000">
            <w:pPr>
              <w:pStyle w:val="af4"/>
              <w:spacing w:line="240" w:lineRule="auto"/>
              <w:jc w:val="center"/>
              <w:rPr>
                <w:rFonts w:ascii="仿宋" w:eastAsia="仿宋" w:hAnsi="仿宋" w:cs="仿宋" w:hint="eastAsia"/>
                <w:color w:val="000000"/>
              </w:rPr>
            </w:pPr>
            <w:r>
              <w:rPr>
                <w:rFonts w:ascii="仿宋" w:eastAsia="仿宋" w:hAnsi="仿宋" w:cs="仿宋" w:hint="eastAsia"/>
                <w:color w:val="000000"/>
              </w:rPr>
              <w:t>响应服务</w:t>
            </w:r>
          </w:p>
        </w:tc>
        <w:tc>
          <w:tcPr>
            <w:tcW w:w="4005" w:type="dxa"/>
            <w:tcBorders>
              <w:top w:val="single" w:sz="2" w:space="0" w:color="000000"/>
              <w:left w:val="single" w:sz="2" w:space="0" w:color="000000"/>
              <w:bottom w:val="single" w:sz="2" w:space="0" w:color="000000"/>
              <w:right w:val="single" w:sz="2" w:space="0" w:color="000000"/>
            </w:tcBorders>
            <w:tcMar>
              <w:top w:w="10" w:type="dxa"/>
              <w:left w:w="10" w:type="dxa"/>
              <w:bottom w:w="72" w:type="dxa"/>
              <w:right w:w="10" w:type="dxa"/>
            </w:tcMar>
            <w:vAlign w:val="center"/>
          </w:tcPr>
          <w:p w14:paraId="121572D8" w14:textId="77777777" w:rsidR="00FC4E35" w:rsidRDefault="00000000">
            <w:pPr>
              <w:pStyle w:val="af4"/>
              <w:spacing w:line="240" w:lineRule="auto"/>
              <w:rPr>
                <w:rFonts w:ascii="仿宋" w:eastAsia="仿宋" w:hAnsi="仿宋" w:cs="仿宋" w:hint="eastAsia"/>
              </w:rPr>
            </w:pPr>
            <w:r>
              <w:rPr>
                <w:rFonts w:ascii="仿宋" w:eastAsia="仿宋" w:hAnsi="仿宋" w:cs="仿宋" w:hint="eastAsia"/>
                <w:color w:val="000000"/>
              </w:rPr>
              <w:t>为客户提供应急响应全生命周期的支持。在安全事件发生之前，可以协助客户建立完备的应急预案并协助进行应急响应演练。一旦发生安全事件，提供及时有效的安全事件响应服务。</w:t>
            </w:r>
          </w:p>
        </w:tc>
        <w:tc>
          <w:tcPr>
            <w:tcW w:w="0" w:type="auto"/>
            <w:tcBorders>
              <w:top w:val="single" w:sz="2" w:space="0" w:color="000000"/>
              <w:left w:val="single" w:sz="2" w:space="0" w:color="000000"/>
              <w:bottom w:val="single" w:sz="2" w:space="0" w:color="000000"/>
              <w:right w:val="single" w:sz="2" w:space="0" w:color="000000"/>
            </w:tcBorders>
            <w:tcMar>
              <w:top w:w="10" w:type="dxa"/>
              <w:left w:w="10" w:type="dxa"/>
              <w:bottom w:w="72" w:type="dxa"/>
              <w:right w:w="10" w:type="dxa"/>
            </w:tcMar>
            <w:vAlign w:val="center"/>
          </w:tcPr>
          <w:p w14:paraId="5BE3805D" w14:textId="77777777" w:rsidR="00FC4E35" w:rsidRDefault="00000000">
            <w:pPr>
              <w:pStyle w:val="af4"/>
              <w:spacing w:line="240" w:lineRule="auto"/>
              <w:jc w:val="center"/>
              <w:rPr>
                <w:rFonts w:ascii="仿宋" w:eastAsia="仿宋" w:hAnsi="仿宋" w:cs="仿宋" w:hint="eastAsia"/>
              </w:rPr>
            </w:pPr>
            <w:r>
              <w:rPr>
                <w:rFonts w:ascii="仿宋" w:eastAsia="仿宋" w:hAnsi="仿宋" w:cs="仿宋" w:hint="eastAsia"/>
                <w:color w:val="000000"/>
              </w:rPr>
              <w:t>2次/年</w:t>
            </w:r>
          </w:p>
        </w:tc>
        <w:tc>
          <w:tcPr>
            <w:tcW w:w="1555" w:type="dxa"/>
            <w:tcBorders>
              <w:top w:val="single" w:sz="2" w:space="0" w:color="000000"/>
              <w:left w:val="single" w:sz="2" w:space="0" w:color="000000"/>
              <w:bottom w:val="single" w:sz="2" w:space="0" w:color="000000"/>
              <w:right w:val="single" w:sz="2" w:space="0" w:color="000000"/>
            </w:tcBorders>
            <w:tcMar>
              <w:top w:w="10" w:type="dxa"/>
              <w:left w:w="10" w:type="dxa"/>
              <w:bottom w:w="72" w:type="dxa"/>
              <w:right w:w="10" w:type="dxa"/>
            </w:tcMar>
            <w:vAlign w:val="center"/>
          </w:tcPr>
          <w:p w14:paraId="41C05CF5" w14:textId="77777777" w:rsidR="00FC4E35" w:rsidRDefault="00000000">
            <w:pPr>
              <w:pStyle w:val="af4"/>
              <w:spacing w:line="240" w:lineRule="auto"/>
              <w:jc w:val="center"/>
              <w:rPr>
                <w:rFonts w:ascii="仿宋" w:eastAsia="仿宋" w:hAnsi="仿宋" w:cs="仿宋" w:hint="eastAsia"/>
              </w:rPr>
            </w:pPr>
            <w:r>
              <w:rPr>
                <w:rFonts w:ascii="仿宋" w:eastAsia="仿宋" w:hAnsi="仿宋" w:cs="仿宋" w:hint="eastAsia"/>
                <w:color w:val="000000"/>
              </w:rPr>
              <w:t>数据中心</w:t>
            </w:r>
          </w:p>
        </w:tc>
      </w:tr>
    </w:tbl>
    <w:p w14:paraId="1D80334B" w14:textId="77777777" w:rsidR="00FC4E35" w:rsidRDefault="00000000">
      <w:pPr>
        <w:rPr>
          <w:rFonts w:ascii="仿宋" w:eastAsia="仿宋" w:hAnsi="仿宋" w:cs="仿宋" w:hint="eastAsia"/>
        </w:rPr>
      </w:pPr>
      <w:r>
        <w:rPr>
          <w:rFonts w:ascii="仿宋" w:eastAsia="仿宋" w:hAnsi="仿宋" w:cs="仿宋" w:hint="eastAsia"/>
        </w:rPr>
        <w:br w:type="page"/>
      </w:r>
    </w:p>
    <w:p w14:paraId="5A3C800A" w14:textId="77777777" w:rsidR="00FC4E35" w:rsidRDefault="00000000">
      <w:pPr>
        <w:pStyle w:val="1"/>
        <w:rPr>
          <w:rFonts w:ascii="仿宋" w:eastAsia="仿宋" w:hAnsi="仿宋" w:cs="仿宋" w:hint="eastAsia"/>
        </w:rPr>
      </w:pPr>
      <w:r>
        <w:rPr>
          <w:rFonts w:ascii="仿宋" w:eastAsia="仿宋" w:hAnsi="仿宋" w:cs="仿宋" w:hint="eastAsia"/>
        </w:rPr>
        <w:lastRenderedPageBreak/>
        <w:t>服务内容</w:t>
      </w:r>
    </w:p>
    <w:p w14:paraId="5E08D786" w14:textId="77777777" w:rsidR="00FC4E35" w:rsidRDefault="00000000">
      <w:pPr>
        <w:pStyle w:val="2"/>
        <w:rPr>
          <w:rFonts w:ascii="仿宋" w:eastAsia="仿宋" w:hAnsi="仿宋" w:cs="仿宋" w:hint="eastAsia"/>
        </w:rPr>
      </w:pPr>
      <w:r>
        <w:rPr>
          <w:rFonts w:ascii="仿宋" w:eastAsia="仿宋" w:hAnsi="仿宋" w:cs="仿宋" w:hint="eastAsia"/>
        </w:rPr>
        <w:t>渗透测试服务要求</w:t>
      </w:r>
    </w:p>
    <w:p w14:paraId="14410BFF" w14:textId="77777777" w:rsidR="00FC4E35" w:rsidRDefault="00000000">
      <w:pPr>
        <w:ind w:firstLine="420"/>
        <w:rPr>
          <w:rFonts w:ascii="仿宋" w:eastAsia="仿宋" w:hAnsi="仿宋" w:cs="仿宋" w:hint="eastAsia"/>
        </w:rPr>
      </w:pPr>
      <w:r>
        <w:rPr>
          <w:rFonts w:ascii="仿宋" w:eastAsia="仿宋" w:hAnsi="仿宋" w:cs="仿宋" w:hint="eastAsia"/>
        </w:rPr>
        <w:t>1、渗透测试服务，是在医院授权的前提下，以模拟黑客攻击的方式，对医院业务系统的安全漏洞、安全隐患进行全面检测，最终目标是查找业务系统的安全漏洞、评估业务系统的安全状态、提供漏洞修复建议。</w:t>
      </w:r>
    </w:p>
    <w:p w14:paraId="1E75E0B9" w14:textId="77777777" w:rsidR="00FC4E35" w:rsidRDefault="00000000">
      <w:pPr>
        <w:spacing w:beforeLines="50" w:before="156" w:afterLines="50" w:after="156"/>
        <w:ind w:firstLine="420"/>
        <w:rPr>
          <w:rFonts w:ascii="仿宋" w:eastAsia="仿宋" w:hAnsi="仿宋" w:cs="仿宋" w:hint="eastAsia"/>
        </w:rPr>
      </w:pPr>
      <w:r>
        <w:rPr>
          <w:rFonts w:ascii="仿宋" w:eastAsia="仿宋" w:hAnsi="仿宋" w:cs="仿宋" w:hint="eastAsia"/>
        </w:rPr>
        <w:t>2、对医院业务系统的渗透测试，除使用产品和工具扫描外，需要进行人工渗透，渗透内容需要对发现的漏洞进行验证和利用。</w:t>
      </w:r>
    </w:p>
    <w:p w14:paraId="2B3ADDB1" w14:textId="77777777" w:rsidR="00FC4E35" w:rsidRDefault="00000000">
      <w:pPr>
        <w:spacing w:beforeLines="50" w:before="156" w:afterLines="50" w:after="156"/>
        <w:ind w:firstLine="420"/>
        <w:rPr>
          <w:rFonts w:ascii="仿宋" w:eastAsia="仿宋" w:hAnsi="仿宋" w:cs="仿宋" w:hint="eastAsia"/>
        </w:rPr>
      </w:pPr>
      <w:r>
        <w:rPr>
          <w:rFonts w:ascii="仿宋" w:eastAsia="仿宋" w:hAnsi="仿宋" w:cs="仿宋" w:hint="eastAsia"/>
        </w:rPr>
        <w:t>3、</w:t>
      </w:r>
      <w:r>
        <w:rPr>
          <w:rFonts w:ascii="仿宋" w:eastAsia="仿宋" w:hAnsi="仿宋" w:cs="仿宋" w:hint="eastAsia"/>
          <w:bCs/>
        </w:rPr>
        <w:t>服务频率：</w:t>
      </w:r>
      <w:r>
        <w:rPr>
          <w:rFonts w:ascii="仿宋" w:eastAsia="仿宋" w:hAnsi="仿宋" w:cs="仿宋" w:hint="eastAsia"/>
          <w:color w:val="000000"/>
        </w:rPr>
        <w:t>5个资产，1年1次（含复测）。</w:t>
      </w:r>
    </w:p>
    <w:p w14:paraId="0C57A9E4" w14:textId="77777777" w:rsidR="00FC4E35" w:rsidRDefault="00000000">
      <w:pPr>
        <w:pStyle w:val="2"/>
        <w:rPr>
          <w:rFonts w:ascii="仿宋" w:eastAsia="仿宋" w:hAnsi="仿宋" w:cs="仿宋" w:hint="eastAsia"/>
        </w:rPr>
      </w:pPr>
      <w:r>
        <w:rPr>
          <w:rFonts w:ascii="仿宋" w:eastAsia="仿宋" w:hAnsi="仿宋" w:cs="仿宋" w:hint="eastAsia"/>
        </w:rPr>
        <w:t>漏洞扫描服务要求</w:t>
      </w:r>
    </w:p>
    <w:p w14:paraId="1A1D5A76" w14:textId="77777777" w:rsidR="00FC4E35" w:rsidRDefault="00000000">
      <w:pPr>
        <w:ind w:firstLineChars="200" w:firstLine="480"/>
        <w:rPr>
          <w:rFonts w:ascii="仿宋" w:eastAsia="仿宋" w:hAnsi="仿宋" w:cs="仿宋" w:hint="eastAsia"/>
          <w:bCs/>
        </w:rPr>
      </w:pPr>
      <w:r>
        <w:rPr>
          <w:rFonts w:ascii="仿宋" w:eastAsia="仿宋" w:hAnsi="仿宋" w:cs="仿宋" w:hint="eastAsia"/>
          <w:bCs/>
        </w:rPr>
        <w:t>1、漏洞扫描实施要求</w:t>
      </w:r>
    </w:p>
    <w:p w14:paraId="7324110B" w14:textId="77777777" w:rsidR="00FC4E35" w:rsidRDefault="00000000">
      <w:pPr>
        <w:ind w:firstLineChars="200" w:firstLine="480"/>
        <w:rPr>
          <w:rFonts w:ascii="仿宋" w:eastAsia="仿宋" w:hAnsi="仿宋" w:cs="仿宋" w:hint="eastAsia"/>
          <w:bCs/>
        </w:rPr>
      </w:pPr>
      <w:r>
        <w:rPr>
          <w:rFonts w:ascii="仿宋" w:eastAsia="仿宋" w:hAnsi="仿宋" w:cs="仿宋" w:hint="eastAsia"/>
          <w:bCs/>
        </w:rPr>
        <w:t>1）服务商对漏洞扫描的目标对象进行全面梳理和识别，识别内容包含但不限于资产类型、IP地址、责任人、用途、操作系统、数据库等。</w:t>
      </w:r>
    </w:p>
    <w:p w14:paraId="49AECB55" w14:textId="77777777" w:rsidR="00FC4E35" w:rsidRDefault="00000000">
      <w:pPr>
        <w:ind w:firstLineChars="200" w:firstLine="480"/>
        <w:rPr>
          <w:rFonts w:ascii="仿宋" w:eastAsia="仿宋" w:hAnsi="仿宋" w:cs="仿宋" w:hint="eastAsia"/>
          <w:bCs/>
        </w:rPr>
      </w:pPr>
      <w:r>
        <w:rPr>
          <w:rFonts w:ascii="仿宋" w:eastAsia="仿宋" w:hAnsi="仿宋" w:cs="仿宋" w:hint="eastAsia"/>
          <w:bCs/>
        </w:rPr>
        <w:t>2）服务商应提交漏洞扫描工具的情况（包括但不限于：设备厂商、设备型号、漏洞库、销售许可证等）、漏洞扫描工作方案（包括但不限于：目标对象、扫描时间、风险规避措施等）及漏洞扫描申请，被授权后，方可进行。</w:t>
      </w:r>
    </w:p>
    <w:p w14:paraId="51BB4AED" w14:textId="77777777" w:rsidR="00FC4E35" w:rsidRDefault="00000000">
      <w:pPr>
        <w:ind w:firstLineChars="200" w:firstLine="480"/>
        <w:rPr>
          <w:rFonts w:ascii="仿宋" w:eastAsia="仿宋" w:hAnsi="仿宋" w:cs="仿宋" w:hint="eastAsia"/>
          <w:bCs/>
        </w:rPr>
      </w:pPr>
      <w:r>
        <w:rPr>
          <w:rFonts w:ascii="仿宋" w:eastAsia="仿宋" w:hAnsi="仿宋" w:cs="仿宋" w:hint="eastAsia"/>
          <w:bCs/>
        </w:rPr>
        <w:t>3）服务商应对漏洞扫描结果进行人工验证，保证漏洞扫描结果的真实性。</w:t>
      </w:r>
    </w:p>
    <w:p w14:paraId="19365824" w14:textId="77777777" w:rsidR="00FC4E35" w:rsidRDefault="00000000">
      <w:pPr>
        <w:ind w:firstLineChars="200" w:firstLine="480"/>
        <w:rPr>
          <w:rFonts w:ascii="仿宋" w:eastAsia="仿宋" w:hAnsi="仿宋" w:cs="仿宋" w:hint="eastAsia"/>
          <w:bCs/>
        </w:rPr>
      </w:pPr>
      <w:r>
        <w:rPr>
          <w:rFonts w:ascii="仿宋" w:eastAsia="仿宋" w:hAnsi="仿宋" w:cs="仿宋" w:hint="eastAsia"/>
          <w:bCs/>
        </w:rPr>
        <w:t>4）服务商应提交针对性的解决方案，保证漏洞修复可落地。</w:t>
      </w:r>
    </w:p>
    <w:p w14:paraId="54E02216" w14:textId="77777777" w:rsidR="00FC4E35" w:rsidRDefault="00000000">
      <w:pPr>
        <w:ind w:firstLineChars="200" w:firstLine="480"/>
        <w:rPr>
          <w:rFonts w:ascii="仿宋" w:eastAsia="仿宋" w:hAnsi="仿宋" w:cs="仿宋" w:hint="eastAsia"/>
          <w:bCs/>
        </w:rPr>
      </w:pPr>
      <w:r>
        <w:rPr>
          <w:rFonts w:ascii="仿宋" w:eastAsia="仿宋" w:hAnsi="仿宋" w:cs="仿宋" w:hint="eastAsia"/>
          <w:bCs/>
        </w:rPr>
        <w:t>2、提供的漏洞扫描工具应具备对高可利用漏洞的管理并具备一键复测功能。</w:t>
      </w:r>
    </w:p>
    <w:p w14:paraId="35888AFF" w14:textId="77777777" w:rsidR="00FC4E35" w:rsidRDefault="00000000">
      <w:pPr>
        <w:ind w:firstLineChars="200" w:firstLine="480"/>
        <w:rPr>
          <w:rFonts w:ascii="仿宋" w:eastAsia="仿宋" w:hAnsi="仿宋" w:cs="仿宋" w:hint="eastAsia"/>
          <w:bCs/>
        </w:rPr>
      </w:pPr>
      <w:r>
        <w:rPr>
          <w:rFonts w:ascii="仿宋" w:eastAsia="仿宋" w:hAnsi="仿宋" w:cs="仿宋" w:hint="eastAsia"/>
          <w:bCs/>
        </w:rPr>
        <w:t>3、服务频率：1年4次。</w:t>
      </w:r>
    </w:p>
    <w:p w14:paraId="52492CC8" w14:textId="77777777" w:rsidR="00FC4E35" w:rsidRDefault="00000000">
      <w:pPr>
        <w:pStyle w:val="2"/>
        <w:rPr>
          <w:rFonts w:ascii="仿宋" w:eastAsia="仿宋" w:hAnsi="仿宋" w:cs="仿宋" w:hint="eastAsia"/>
        </w:rPr>
      </w:pPr>
      <w:r>
        <w:rPr>
          <w:rFonts w:ascii="仿宋" w:eastAsia="仿宋" w:hAnsi="仿宋" w:cs="仿宋" w:hint="eastAsia"/>
        </w:rPr>
        <w:t>应急响应服务要求</w:t>
      </w:r>
    </w:p>
    <w:p w14:paraId="5C47CDD2" w14:textId="77777777" w:rsidR="00FC4E35" w:rsidRDefault="00000000">
      <w:pPr>
        <w:ind w:firstLineChars="200" w:firstLine="480"/>
        <w:rPr>
          <w:rFonts w:ascii="仿宋" w:eastAsia="仿宋" w:hAnsi="仿宋" w:cs="仿宋" w:hint="eastAsia"/>
          <w:bCs/>
        </w:rPr>
      </w:pPr>
      <w:r>
        <w:rPr>
          <w:rFonts w:ascii="仿宋" w:eastAsia="仿宋" w:hAnsi="仿宋" w:cs="仿宋" w:hint="eastAsia"/>
          <w:bCs/>
        </w:rPr>
        <w:t>一旦安全事件发生，需要提供迅速和高效的响应服务，包括事件分析、应急处理、系统恢复和后续改进，以最大程度地减少损失和恢复业务正常运作。</w:t>
      </w:r>
    </w:p>
    <w:p w14:paraId="49AFD0F9" w14:textId="77777777" w:rsidR="00FC4E35" w:rsidRDefault="00000000">
      <w:pPr>
        <w:ind w:firstLineChars="200" w:firstLine="480"/>
        <w:rPr>
          <w:rFonts w:ascii="仿宋" w:eastAsia="仿宋" w:hAnsi="仿宋" w:cs="仿宋" w:hint="eastAsia"/>
          <w:bCs/>
        </w:rPr>
      </w:pPr>
      <w:r>
        <w:rPr>
          <w:rFonts w:ascii="仿宋" w:eastAsia="仿宋" w:hAnsi="仿宋" w:cs="仿宋" w:hint="eastAsia"/>
          <w:bCs/>
        </w:rPr>
        <w:t>3、服务频率：1年2次</w:t>
      </w:r>
    </w:p>
    <w:p w14:paraId="78F0B892" w14:textId="77777777" w:rsidR="00FC4E35" w:rsidRDefault="00000000">
      <w:pPr>
        <w:pStyle w:val="2"/>
        <w:rPr>
          <w:rFonts w:ascii="仿宋" w:eastAsia="仿宋" w:hAnsi="仿宋" w:cs="仿宋" w:hint="eastAsia"/>
        </w:rPr>
      </w:pPr>
      <w:r>
        <w:rPr>
          <w:rFonts w:ascii="仿宋" w:eastAsia="仿宋" w:hAnsi="仿宋" w:cs="仿宋" w:hint="eastAsia"/>
        </w:rPr>
        <w:t>其他要求</w:t>
      </w:r>
    </w:p>
    <w:p w14:paraId="45E5AA41" w14:textId="77777777" w:rsidR="00FC4E35" w:rsidRDefault="00000000">
      <w:pPr>
        <w:pStyle w:val="af4"/>
        <w:numPr>
          <w:ilvl w:val="0"/>
          <w:numId w:val="5"/>
        </w:numPr>
        <w:ind w:firstLineChars="200" w:firstLine="480"/>
        <w:rPr>
          <w:rFonts w:ascii="仿宋" w:eastAsia="仿宋" w:hAnsi="仿宋" w:cs="仿宋" w:hint="eastAsia"/>
          <w:color w:val="000000"/>
        </w:rPr>
      </w:pPr>
      <w:r>
        <w:rPr>
          <w:rFonts w:ascii="仿宋" w:eastAsia="仿宋" w:hAnsi="仿宋" w:cs="仿宋" w:hint="eastAsia"/>
          <w:color w:val="000000"/>
        </w:rPr>
        <w:t>提供日常巡检服务，至少每月1次对医院网络架构及安全设备等进行巡检，输出巡检报告并同步风险隐患；</w:t>
      </w:r>
    </w:p>
    <w:p w14:paraId="16C16B23" w14:textId="77777777" w:rsidR="00FC4E35" w:rsidRDefault="00000000">
      <w:pPr>
        <w:pStyle w:val="af4"/>
        <w:numPr>
          <w:ilvl w:val="0"/>
          <w:numId w:val="5"/>
        </w:numPr>
        <w:ind w:firstLineChars="200" w:firstLine="480"/>
        <w:rPr>
          <w:rFonts w:ascii="仿宋" w:eastAsia="仿宋" w:hAnsi="仿宋" w:cs="仿宋" w:hint="eastAsia"/>
          <w:color w:val="000000"/>
        </w:rPr>
      </w:pPr>
      <w:r>
        <w:rPr>
          <w:rFonts w:ascii="仿宋" w:eastAsia="仿宋" w:hAnsi="仿宋" w:cs="仿宋" w:hint="eastAsia"/>
          <w:color w:val="000000"/>
        </w:rPr>
        <w:lastRenderedPageBreak/>
        <w:t>提供专项保障服务，在重大节假日及客户指定时间，需派驻1名工程师于现场提供技术支持服务和应急响应，保障业务系统安全稳定运行；</w:t>
      </w:r>
    </w:p>
    <w:p w14:paraId="1537EA4B" w14:textId="77777777" w:rsidR="00FC4E35" w:rsidRDefault="00000000">
      <w:pPr>
        <w:pStyle w:val="af4"/>
        <w:numPr>
          <w:ilvl w:val="0"/>
          <w:numId w:val="5"/>
        </w:numPr>
        <w:ind w:firstLineChars="200" w:firstLine="480"/>
        <w:rPr>
          <w:rFonts w:ascii="仿宋" w:eastAsia="仿宋" w:hAnsi="仿宋" w:cs="仿宋" w:hint="eastAsia"/>
          <w:color w:val="000000"/>
        </w:rPr>
      </w:pPr>
      <w:r>
        <w:rPr>
          <w:rFonts w:ascii="仿宋" w:eastAsia="仿宋" w:hAnsi="仿宋" w:cs="仿宋" w:hint="eastAsia"/>
          <w:color w:val="000000"/>
        </w:rPr>
        <w:t>提供渗透测试后的漏洞溯源服务：在开展渗透测试的同时，针对已发现的漏洞进行深度溯源分析；</w:t>
      </w:r>
    </w:p>
    <w:p w14:paraId="1D240B27" w14:textId="77777777" w:rsidR="00FC4E35" w:rsidRDefault="00000000">
      <w:pPr>
        <w:numPr>
          <w:ilvl w:val="0"/>
          <w:numId w:val="5"/>
        </w:numPr>
        <w:ind w:firstLineChars="200" w:firstLine="480"/>
        <w:rPr>
          <w:rFonts w:ascii="仿宋" w:eastAsia="仿宋" w:hAnsi="仿宋" w:cs="仿宋" w:hint="eastAsia"/>
          <w:color w:val="000000"/>
        </w:rPr>
      </w:pPr>
      <w:r>
        <w:rPr>
          <w:rFonts w:ascii="仿宋" w:eastAsia="仿宋" w:hAnsi="仿宋" w:cs="仿宋" w:hint="eastAsia"/>
          <w:color w:val="000000"/>
        </w:rPr>
        <w:t>服务请求5分钟内响应，技术团队确保30分钟内抵达客户现场，启动应急处置流程。</w:t>
      </w:r>
    </w:p>
    <w:p w14:paraId="0ACC8AB9" w14:textId="77777777" w:rsidR="00FC4E35" w:rsidRDefault="00000000">
      <w:pPr>
        <w:numPr>
          <w:ilvl w:val="0"/>
          <w:numId w:val="5"/>
        </w:numPr>
        <w:ind w:firstLineChars="200" w:firstLine="480"/>
        <w:rPr>
          <w:rFonts w:ascii="仿宋" w:eastAsia="仿宋" w:hAnsi="仿宋" w:cs="仿宋" w:hint="eastAsia"/>
          <w:color w:val="000000"/>
        </w:rPr>
      </w:pPr>
      <w:r>
        <w:rPr>
          <w:rFonts w:ascii="仿宋" w:eastAsia="仿宋" w:hAnsi="仿宋" w:cs="仿宋" w:hint="eastAsia"/>
          <w:color w:val="000000"/>
        </w:rPr>
        <w:t>提供安全培训服务，提供2次安全意识培训或技术培训，提升全员的安全防护能力和安全意识。</w:t>
      </w:r>
    </w:p>
    <w:p w14:paraId="63F28D7B" w14:textId="77777777" w:rsidR="00FC4E35" w:rsidRDefault="00000000">
      <w:pPr>
        <w:rPr>
          <w:rFonts w:ascii="仿宋" w:eastAsia="仿宋" w:hAnsi="仿宋" w:cs="仿宋" w:hint="eastAsia"/>
        </w:rPr>
      </w:pPr>
      <w:r>
        <w:rPr>
          <w:rFonts w:ascii="仿宋" w:eastAsia="仿宋" w:hAnsi="仿宋" w:cs="仿宋" w:hint="eastAsia"/>
        </w:rPr>
        <w:br w:type="page"/>
      </w:r>
    </w:p>
    <w:p w14:paraId="6B2AA350" w14:textId="77777777" w:rsidR="00FC4E35" w:rsidRDefault="00000000">
      <w:pPr>
        <w:pStyle w:val="1"/>
        <w:rPr>
          <w:rFonts w:ascii="仿宋" w:eastAsia="仿宋" w:hAnsi="仿宋" w:cs="仿宋" w:hint="eastAsia"/>
        </w:rPr>
      </w:pPr>
      <w:r>
        <w:rPr>
          <w:rFonts w:ascii="仿宋" w:eastAsia="仿宋" w:hAnsi="仿宋" w:cs="仿宋" w:hint="eastAsia"/>
        </w:rPr>
        <w:lastRenderedPageBreak/>
        <w:t>公司要求</w:t>
      </w:r>
    </w:p>
    <w:p w14:paraId="5DC82906" w14:textId="77777777" w:rsidR="00FC4E35" w:rsidRDefault="00000000">
      <w:pPr>
        <w:rPr>
          <w:rFonts w:ascii="仿宋" w:eastAsia="仿宋" w:hAnsi="仿宋" w:cs="仿宋" w:hint="eastAsia"/>
        </w:rPr>
      </w:pPr>
      <w:r>
        <w:rPr>
          <w:rFonts w:ascii="仿宋" w:eastAsia="仿宋" w:hAnsi="仿宋" w:cs="仿宋" w:hint="eastAsia"/>
        </w:rPr>
        <w:t>报名时需准备的材料：</w:t>
      </w:r>
    </w:p>
    <w:p w14:paraId="62DAB9D9" w14:textId="77777777" w:rsidR="00FC4E35" w:rsidRDefault="00000000">
      <w:pPr>
        <w:rPr>
          <w:rFonts w:ascii="仿宋" w:eastAsia="仿宋" w:hAnsi="仿宋" w:cs="仿宋" w:hint="eastAsia"/>
        </w:rPr>
      </w:pPr>
      <w:r>
        <w:rPr>
          <w:rFonts w:ascii="仿宋" w:eastAsia="仿宋" w:hAnsi="仿宋" w:cs="仿宋" w:hint="eastAsia"/>
        </w:rPr>
        <w:t>1、营业执照副本；</w:t>
      </w:r>
    </w:p>
    <w:p w14:paraId="7C189E88" w14:textId="77777777" w:rsidR="00FC4E35" w:rsidRDefault="00000000">
      <w:pPr>
        <w:pStyle w:val="41"/>
        <w:rPr>
          <w:rFonts w:ascii="仿宋" w:eastAsia="仿宋" w:hAnsi="仿宋" w:cs="仿宋" w:hint="eastAsia"/>
        </w:rPr>
      </w:pPr>
      <w:r>
        <w:rPr>
          <w:rFonts w:ascii="仿宋" w:eastAsia="仿宋" w:hAnsi="仿宋" w:cs="仿宋" w:hint="eastAsia"/>
        </w:rPr>
        <w:t>2、业务人员授权（复印件）；</w:t>
      </w:r>
    </w:p>
    <w:p w14:paraId="5786CC67" w14:textId="77777777" w:rsidR="00FC4E35" w:rsidRDefault="00000000">
      <w:pPr>
        <w:rPr>
          <w:rFonts w:ascii="仿宋" w:eastAsia="仿宋" w:hAnsi="仿宋" w:cs="仿宋" w:hint="eastAsia"/>
        </w:rPr>
      </w:pPr>
      <w:r>
        <w:rPr>
          <w:rFonts w:ascii="仿宋" w:eastAsia="仿宋" w:hAnsi="仿宋" w:cs="仿宋" w:hint="eastAsia"/>
        </w:rPr>
        <w:t>3、服务商须提供2个近三年以来江苏省内三级医院类似的安全服务案例（附合同复印件）；</w:t>
      </w:r>
    </w:p>
    <w:p w14:paraId="695C7524" w14:textId="77777777" w:rsidR="00FC4E35" w:rsidRDefault="00000000">
      <w:pPr>
        <w:rPr>
          <w:rFonts w:ascii="仿宋" w:eastAsia="仿宋" w:hAnsi="仿宋" w:cs="仿宋" w:hint="eastAsia"/>
        </w:rPr>
      </w:pPr>
      <w:r>
        <w:rPr>
          <w:rFonts w:ascii="仿宋" w:eastAsia="仿宋" w:hAnsi="仿宋" w:cs="仿宋" w:hint="eastAsia"/>
        </w:rPr>
        <w:t>4、服务商须具备</w:t>
      </w:r>
      <w:r>
        <w:rPr>
          <w:rFonts w:ascii="仿宋" w:eastAsia="仿宋" w:hAnsi="仿宋" w:cs="仿宋" w:hint="eastAsia"/>
          <w:bCs/>
        </w:rPr>
        <w:t>ISO9001质量管理体系认证证书、</w:t>
      </w:r>
      <w:r>
        <w:rPr>
          <w:rFonts w:ascii="仿宋" w:eastAsia="仿宋" w:hAnsi="仿宋" w:cs="仿宋" w:hint="eastAsia"/>
        </w:rPr>
        <w:t>ISO20000信息技术服务管理体系证书、</w:t>
      </w:r>
      <w:r>
        <w:rPr>
          <w:rFonts w:ascii="仿宋" w:eastAsia="仿宋" w:hAnsi="仿宋" w:cs="仿宋" w:hint="eastAsia"/>
          <w:bCs/>
        </w:rPr>
        <w:t>ISO27001信息安全管理体系证书、CCRC信息安全服务资质认证证书（信息系统安全运维）、CCRC信息安全服务资质认证证书（信息系统安全集成）。</w:t>
      </w:r>
    </w:p>
    <w:p w14:paraId="1B06CB3C" w14:textId="77777777" w:rsidR="00FC4E35" w:rsidRDefault="00FC4E35">
      <w:pPr>
        <w:rPr>
          <w:rFonts w:ascii="仿宋" w:eastAsia="仿宋" w:hAnsi="仿宋" w:cs="仿宋" w:hint="eastAsia"/>
        </w:rPr>
      </w:pPr>
    </w:p>
    <w:sectPr w:rsidR="00FC4E35">
      <w:headerReference w:type="default" r:id="rId7"/>
      <w:footerReference w:type="default" r:id="rId8"/>
      <w:pgSz w:w="11906" w:h="16838"/>
      <w:pgMar w:top="1418" w:right="1418" w:bottom="1418" w:left="1418" w:header="56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F0231" w14:textId="77777777" w:rsidR="003006EE" w:rsidRDefault="003006EE">
      <w:pPr>
        <w:spacing w:line="240" w:lineRule="auto"/>
      </w:pPr>
      <w:r>
        <w:separator/>
      </w:r>
    </w:p>
  </w:endnote>
  <w:endnote w:type="continuationSeparator" w:id="0">
    <w:p w14:paraId="335DFE5C" w14:textId="77777777" w:rsidR="003006EE" w:rsidRDefault="003006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彩云">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
    <w:altName w:val="宋体"/>
    <w:charset w:val="00"/>
    <w:family w:val="auto"/>
    <w:pitch w:val="default"/>
    <w:sig w:usb0="00000000" w:usb1="00000000"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_x000B__x000C_">
    <w:altName w:val="Times New Roman"/>
    <w:charset w:val="00"/>
    <w:family w:val="roman"/>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01EF" w14:textId="77777777" w:rsidR="00FC4E35" w:rsidRDefault="00000000">
    <w:pPr>
      <w:pStyle w:val="ad"/>
      <w:tabs>
        <w:tab w:val="right" w:pos="8364"/>
      </w:tabs>
      <w:ind w:right="-58"/>
      <w:jc w:val="center"/>
      <w:rPr>
        <w:b/>
      </w:rPr>
    </w:pPr>
    <w:r>
      <w:rPr>
        <w:rFonts w:hint="eastAsia"/>
        <w:b/>
      </w:rPr>
      <w:t>第</w:t>
    </w:r>
    <w:r>
      <w:rPr>
        <w:b/>
      </w:rPr>
      <w:fldChar w:fldCharType="begin"/>
    </w:r>
    <w:r>
      <w:rPr>
        <w:b/>
      </w:rPr>
      <w:instrText>PAGE   \* MERGEFORMAT</w:instrText>
    </w:r>
    <w:r>
      <w:rPr>
        <w:b/>
      </w:rPr>
      <w:fldChar w:fldCharType="separate"/>
    </w:r>
    <w:r>
      <w:rPr>
        <w:b/>
      </w:rPr>
      <w:t>2</w:t>
    </w:r>
    <w:r>
      <w:rPr>
        <w:b/>
      </w:rPr>
      <w:fldChar w:fldCharType="end"/>
    </w:r>
    <w:r>
      <w:rPr>
        <w:b/>
      </w:rPr>
      <w:t>页</w:t>
    </w:r>
  </w:p>
  <w:p w14:paraId="008E1B39" w14:textId="77777777" w:rsidR="00FC4E35" w:rsidRDefault="00FC4E35">
    <w:pPr>
      <w:pStyle w:val="ad"/>
      <w:tabs>
        <w:tab w:val="left" w:pos="142"/>
        <w:tab w:val="right" w:pos="8126"/>
      </w:tabs>
      <w:ind w:right="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960FB" w14:textId="77777777" w:rsidR="003006EE" w:rsidRDefault="003006EE">
      <w:r>
        <w:separator/>
      </w:r>
    </w:p>
  </w:footnote>
  <w:footnote w:type="continuationSeparator" w:id="0">
    <w:p w14:paraId="4D49AE33" w14:textId="77777777" w:rsidR="003006EE" w:rsidRDefault="00300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0839" w14:textId="77777777" w:rsidR="00FC4E35" w:rsidRDefault="00FC4E35">
    <w:pPr>
      <w:pStyle w:val="a6"/>
      <w:spacing w:line="14" w:lineRule="auto"/>
      <w:rPr>
        <w:rFonts w:hint="eastAsia"/>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2CA314"/>
    <w:multiLevelType w:val="multilevel"/>
    <w:tmpl w:val="802CA314"/>
    <w:lvl w:ilvl="0">
      <w:start w:val="1"/>
      <w:numFmt w:val="decimal"/>
      <w:suff w:val="space"/>
      <w:lvlText w:val="%1."/>
      <w:lvlJc w:val="left"/>
      <w:pPr>
        <w:tabs>
          <w:tab w:val="left" w:pos="0"/>
        </w:tabs>
        <w:ind w:left="0" w:firstLine="0"/>
      </w:pPr>
      <w:rPr>
        <w:rFonts w:ascii="宋体" w:hAnsi="宋体" w:hint="default"/>
      </w:rPr>
    </w:lvl>
    <w:lvl w:ilvl="1">
      <w:start w:val="1"/>
      <w:numFmt w:val="decimal"/>
      <w:isLgl/>
      <w:suff w:val="space"/>
      <w:lvlText w:val="%1.%2."/>
      <w:lvlJc w:val="left"/>
      <w:pPr>
        <w:tabs>
          <w:tab w:val="left" w:pos="0"/>
        </w:tabs>
        <w:ind w:left="142" w:hanging="142"/>
      </w:pPr>
      <w:rPr>
        <w:rFonts w:hint="eastAsia"/>
      </w:rPr>
    </w:lvl>
    <w:lvl w:ilvl="2">
      <w:start w:val="1"/>
      <w:numFmt w:val="decimal"/>
      <w:isLgl/>
      <w:suff w:val="space"/>
      <w:lvlText w:val="%1.%2.%3."/>
      <w:lvlJc w:val="left"/>
      <w:pPr>
        <w:tabs>
          <w:tab w:val="left" w:pos="0"/>
        </w:tabs>
        <w:ind w:left="114" w:hanging="114"/>
      </w:pPr>
      <w:rPr>
        <w:rFonts w:hint="eastAsia"/>
      </w:rPr>
    </w:lvl>
    <w:lvl w:ilvl="3">
      <w:start w:val="1"/>
      <w:numFmt w:val="decimal"/>
      <w:pStyle w:val="TB4"/>
      <w:isLgl/>
      <w:suff w:val="space"/>
      <w:lvlText w:val="%1.%2.%3.%4"/>
      <w:lvlJc w:val="left"/>
      <w:pPr>
        <w:ind w:left="171" w:firstLine="0"/>
      </w:pPr>
      <w:rPr>
        <w:rFonts w:hint="eastAsia"/>
      </w:rPr>
    </w:lvl>
    <w:lvl w:ilvl="4">
      <w:start w:val="1"/>
      <w:numFmt w:val="decimal"/>
      <w:pStyle w:val="TB5"/>
      <w:isLgl/>
      <w:suff w:val="space"/>
      <w:lvlText w:val="%1.%2.%3.%4.%5"/>
      <w:lvlJc w:val="left"/>
      <w:pPr>
        <w:ind w:left="228" w:firstLine="0"/>
      </w:pPr>
      <w:rPr>
        <w:rFonts w:hint="eastAsia"/>
      </w:rPr>
    </w:lvl>
    <w:lvl w:ilvl="5">
      <w:start w:val="1"/>
      <w:numFmt w:val="decimal"/>
      <w:isLgl/>
      <w:suff w:val="space"/>
      <w:lvlText w:val="%1.%2.%3.%4.%5.%6"/>
      <w:lvlJc w:val="left"/>
      <w:pPr>
        <w:ind w:left="285" w:firstLine="0"/>
      </w:pPr>
      <w:rPr>
        <w:rFonts w:hint="eastAsia"/>
      </w:rPr>
    </w:lvl>
    <w:lvl w:ilvl="6">
      <w:start w:val="1"/>
      <w:numFmt w:val="decimal"/>
      <w:isLgl/>
      <w:suff w:val="space"/>
      <w:lvlText w:val="%1.%2.%3.%4.%5.%6.%7"/>
      <w:lvlJc w:val="left"/>
      <w:pPr>
        <w:ind w:left="342" w:firstLine="0"/>
      </w:pPr>
      <w:rPr>
        <w:rFonts w:hint="eastAsia"/>
      </w:rPr>
    </w:lvl>
    <w:lvl w:ilvl="7">
      <w:start w:val="1"/>
      <w:numFmt w:val="decimal"/>
      <w:isLgl/>
      <w:lvlText w:val="%1.%2.%3.%4.%5.%6.%7.%8"/>
      <w:lvlJc w:val="left"/>
      <w:pPr>
        <w:ind w:left="399" w:firstLine="0"/>
      </w:pPr>
      <w:rPr>
        <w:rFonts w:hint="eastAsia"/>
      </w:rPr>
    </w:lvl>
    <w:lvl w:ilvl="8">
      <w:start w:val="1"/>
      <w:numFmt w:val="decimal"/>
      <w:isLgl/>
      <w:lvlText w:val="%1.%2.%3.%4.%5.%6.%7.%8.%9"/>
      <w:lvlJc w:val="left"/>
      <w:pPr>
        <w:ind w:left="456" w:firstLine="0"/>
      </w:pPr>
      <w:rPr>
        <w:rFonts w:hint="eastAsia"/>
      </w:rPr>
    </w:lvl>
  </w:abstractNum>
  <w:abstractNum w:abstractNumId="1" w15:restartNumberingAfterBreak="0">
    <w:nsid w:val="1D9F16A9"/>
    <w:multiLevelType w:val="multilevel"/>
    <w:tmpl w:val="1D9F16A9"/>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2" w15:restartNumberingAfterBreak="0">
    <w:nsid w:val="4E1EA56D"/>
    <w:multiLevelType w:val="multilevel"/>
    <w:tmpl w:val="4E1EA56D"/>
    <w:lvl w:ilvl="0">
      <w:start w:val="1"/>
      <w:numFmt w:val="decimal"/>
      <w:suff w:val="space"/>
      <w:lvlText w:val="%1."/>
      <w:lvlJc w:val="left"/>
      <w:pPr>
        <w:tabs>
          <w:tab w:val="left" w:pos="0"/>
        </w:tabs>
        <w:ind w:left="0" w:firstLine="0"/>
      </w:pPr>
      <w:rPr>
        <w:rFonts w:ascii="宋体" w:hAnsi="宋体" w:hint="default"/>
      </w:rPr>
    </w:lvl>
    <w:lvl w:ilvl="1">
      <w:start w:val="1"/>
      <w:numFmt w:val="decimal"/>
      <w:isLgl/>
      <w:suff w:val="space"/>
      <w:lvlText w:val="%1.%2."/>
      <w:lvlJc w:val="left"/>
      <w:pPr>
        <w:tabs>
          <w:tab w:val="left" w:pos="0"/>
        </w:tabs>
        <w:ind w:left="142" w:hanging="142"/>
      </w:pPr>
      <w:rPr>
        <w:rFonts w:hint="eastAsia"/>
      </w:rPr>
    </w:lvl>
    <w:lvl w:ilvl="2">
      <w:start w:val="1"/>
      <w:numFmt w:val="decimal"/>
      <w:pStyle w:val="TB3"/>
      <w:isLgl/>
      <w:suff w:val="space"/>
      <w:lvlText w:val="%1.%2.%3."/>
      <w:lvlJc w:val="left"/>
      <w:pPr>
        <w:ind w:left="114" w:firstLine="0"/>
      </w:pPr>
      <w:rPr>
        <w:rFonts w:hint="eastAsia"/>
      </w:rPr>
    </w:lvl>
    <w:lvl w:ilvl="3">
      <w:start w:val="1"/>
      <w:numFmt w:val="decimal"/>
      <w:isLgl/>
      <w:suff w:val="space"/>
      <w:lvlText w:val="%1.%2.%3.%4"/>
      <w:lvlJc w:val="left"/>
      <w:pPr>
        <w:ind w:left="171" w:firstLine="0"/>
      </w:pPr>
      <w:rPr>
        <w:rFonts w:hint="eastAsia"/>
      </w:rPr>
    </w:lvl>
    <w:lvl w:ilvl="4">
      <w:start w:val="1"/>
      <w:numFmt w:val="decimal"/>
      <w:isLgl/>
      <w:suff w:val="space"/>
      <w:lvlText w:val="%1.%2.%3.%4.%5"/>
      <w:lvlJc w:val="left"/>
      <w:pPr>
        <w:ind w:left="228" w:firstLine="0"/>
      </w:pPr>
      <w:rPr>
        <w:rFonts w:hint="eastAsia"/>
      </w:rPr>
    </w:lvl>
    <w:lvl w:ilvl="5">
      <w:start w:val="1"/>
      <w:numFmt w:val="decimal"/>
      <w:isLgl/>
      <w:suff w:val="space"/>
      <w:lvlText w:val="%1.%2.%3.%4.%5.%6"/>
      <w:lvlJc w:val="left"/>
      <w:pPr>
        <w:ind w:left="285" w:firstLine="0"/>
      </w:pPr>
      <w:rPr>
        <w:rFonts w:hint="eastAsia"/>
      </w:rPr>
    </w:lvl>
    <w:lvl w:ilvl="6">
      <w:start w:val="1"/>
      <w:numFmt w:val="decimal"/>
      <w:isLgl/>
      <w:suff w:val="space"/>
      <w:lvlText w:val="%1.%2.%3.%4.%5.%6.%7"/>
      <w:lvlJc w:val="left"/>
      <w:pPr>
        <w:ind w:left="342" w:firstLine="0"/>
      </w:pPr>
      <w:rPr>
        <w:rFonts w:hint="eastAsia"/>
      </w:rPr>
    </w:lvl>
    <w:lvl w:ilvl="7">
      <w:start w:val="1"/>
      <w:numFmt w:val="decimal"/>
      <w:isLgl/>
      <w:lvlText w:val="%1.%2.%3.%4.%5.%6.%7.%8"/>
      <w:lvlJc w:val="left"/>
      <w:pPr>
        <w:ind w:left="399" w:firstLine="0"/>
      </w:pPr>
      <w:rPr>
        <w:rFonts w:hint="eastAsia"/>
      </w:rPr>
    </w:lvl>
    <w:lvl w:ilvl="8">
      <w:start w:val="1"/>
      <w:numFmt w:val="decimal"/>
      <w:isLgl/>
      <w:lvlText w:val="%1.%2.%3.%4.%5.%6.%7.%8.%9"/>
      <w:lvlJc w:val="left"/>
      <w:pPr>
        <w:ind w:left="456" w:firstLine="0"/>
      </w:pPr>
      <w:rPr>
        <w:rFonts w:hint="eastAsia"/>
      </w:rPr>
    </w:lvl>
  </w:abstractNum>
  <w:abstractNum w:abstractNumId="3" w15:restartNumberingAfterBreak="0">
    <w:nsid w:val="72E521DF"/>
    <w:multiLevelType w:val="multilevel"/>
    <w:tmpl w:val="72E521DF"/>
    <w:lvl w:ilvl="0">
      <w:start w:val="1"/>
      <w:numFmt w:val="decimal"/>
      <w:suff w:val="space"/>
      <w:lvlText w:val="%1."/>
      <w:lvlJc w:val="left"/>
      <w:pPr>
        <w:ind w:left="0" w:firstLine="0"/>
      </w:pPr>
      <w:rPr>
        <w:rFonts w:hint="eastAsia"/>
      </w:rPr>
    </w:lvl>
    <w:lvl w:ilvl="1">
      <w:start w:val="1"/>
      <w:numFmt w:val="decimal"/>
      <w:pStyle w:val="TB2"/>
      <w:isLgl/>
      <w:suff w:val="space"/>
      <w:lvlText w:val="%1.%2."/>
      <w:lvlJc w:val="left"/>
      <w:pPr>
        <w:ind w:left="142" w:firstLine="0"/>
      </w:pPr>
      <w:rPr>
        <w:rFonts w:hint="eastAsia"/>
      </w:rPr>
    </w:lvl>
    <w:lvl w:ilvl="2">
      <w:start w:val="1"/>
      <w:numFmt w:val="decimal"/>
      <w:isLgl/>
      <w:suff w:val="space"/>
      <w:lvlText w:val="%1.%2.%3."/>
      <w:lvlJc w:val="left"/>
      <w:pPr>
        <w:ind w:left="114" w:firstLine="0"/>
      </w:pPr>
      <w:rPr>
        <w:rFonts w:hint="eastAsia"/>
      </w:rPr>
    </w:lvl>
    <w:lvl w:ilvl="3">
      <w:start w:val="1"/>
      <w:numFmt w:val="decimal"/>
      <w:isLgl/>
      <w:suff w:val="space"/>
      <w:lvlText w:val="%1.%2.%3.%4"/>
      <w:lvlJc w:val="left"/>
      <w:pPr>
        <w:ind w:left="171" w:firstLine="0"/>
      </w:pPr>
      <w:rPr>
        <w:rFonts w:hint="eastAsia"/>
      </w:rPr>
    </w:lvl>
    <w:lvl w:ilvl="4">
      <w:start w:val="1"/>
      <w:numFmt w:val="decimal"/>
      <w:isLgl/>
      <w:suff w:val="space"/>
      <w:lvlText w:val="%1.%2.%3.%4.%5"/>
      <w:lvlJc w:val="left"/>
      <w:pPr>
        <w:ind w:left="228" w:firstLine="0"/>
      </w:pPr>
      <w:rPr>
        <w:rFonts w:hint="eastAsia"/>
      </w:rPr>
    </w:lvl>
    <w:lvl w:ilvl="5">
      <w:start w:val="1"/>
      <w:numFmt w:val="decimal"/>
      <w:isLgl/>
      <w:suff w:val="space"/>
      <w:lvlText w:val="%1.%2.%3.%4.%5.%6"/>
      <w:lvlJc w:val="left"/>
      <w:pPr>
        <w:ind w:left="285" w:firstLine="0"/>
      </w:pPr>
      <w:rPr>
        <w:rFonts w:hint="eastAsia"/>
      </w:rPr>
    </w:lvl>
    <w:lvl w:ilvl="6">
      <w:start w:val="1"/>
      <w:numFmt w:val="decimal"/>
      <w:isLgl/>
      <w:suff w:val="space"/>
      <w:lvlText w:val="%1.%2.%3.%4.%5.%6.%7"/>
      <w:lvlJc w:val="left"/>
      <w:pPr>
        <w:ind w:left="342" w:firstLine="0"/>
      </w:pPr>
      <w:rPr>
        <w:rFonts w:hint="eastAsia"/>
      </w:rPr>
    </w:lvl>
    <w:lvl w:ilvl="7">
      <w:start w:val="1"/>
      <w:numFmt w:val="decimal"/>
      <w:isLgl/>
      <w:lvlText w:val="%1.%2.%3.%4.%5.%6.%7.%8"/>
      <w:lvlJc w:val="left"/>
      <w:pPr>
        <w:ind w:left="399" w:firstLine="0"/>
      </w:pPr>
      <w:rPr>
        <w:rFonts w:hint="eastAsia"/>
      </w:rPr>
    </w:lvl>
    <w:lvl w:ilvl="8">
      <w:start w:val="1"/>
      <w:numFmt w:val="decimal"/>
      <w:isLgl/>
      <w:lvlText w:val="%1.%2.%3.%4.%5.%6.%7.%8.%9"/>
      <w:lvlJc w:val="left"/>
      <w:pPr>
        <w:ind w:left="456" w:firstLine="0"/>
      </w:pPr>
      <w:rPr>
        <w:rFonts w:hint="eastAsia"/>
      </w:rPr>
    </w:lvl>
  </w:abstractNum>
  <w:abstractNum w:abstractNumId="4" w15:restartNumberingAfterBreak="0">
    <w:nsid w:val="7CDB471D"/>
    <w:multiLevelType w:val="singleLevel"/>
    <w:tmpl w:val="7CDB471D"/>
    <w:lvl w:ilvl="0">
      <w:start w:val="1"/>
      <w:numFmt w:val="decimal"/>
      <w:suff w:val="nothing"/>
      <w:lvlText w:val="%1、"/>
      <w:lvlJc w:val="left"/>
    </w:lvl>
  </w:abstractNum>
  <w:num w:numId="1" w16cid:durableId="1297485495">
    <w:abstractNumId w:val="1"/>
  </w:num>
  <w:num w:numId="2" w16cid:durableId="1782146435">
    <w:abstractNumId w:val="2"/>
  </w:num>
  <w:num w:numId="3" w16cid:durableId="675036585">
    <w:abstractNumId w:val="0"/>
  </w:num>
  <w:num w:numId="4" w16cid:durableId="1024400423">
    <w:abstractNumId w:val="3"/>
  </w:num>
  <w:num w:numId="5" w16cid:durableId="543978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172A27"/>
    <w:rsid w:val="000610EC"/>
    <w:rsid w:val="000E2652"/>
    <w:rsid w:val="001620F3"/>
    <w:rsid w:val="00164569"/>
    <w:rsid w:val="00172A27"/>
    <w:rsid w:val="0025642D"/>
    <w:rsid w:val="002D7676"/>
    <w:rsid w:val="003006EE"/>
    <w:rsid w:val="003B1A03"/>
    <w:rsid w:val="003F0753"/>
    <w:rsid w:val="00694369"/>
    <w:rsid w:val="00881932"/>
    <w:rsid w:val="008F5F0B"/>
    <w:rsid w:val="00AE3D39"/>
    <w:rsid w:val="00B65786"/>
    <w:rsid w:val="00BA1055"/>
    <w:rsid w:val="00D03929"/>
    <w:rsid w:val="00D33E65"/>
    <w:rsid w:val="00FA1E8A"/>
    <w:rsid w:val="00FC4E35"/>
    <w:rsid w:val="0103234C"/>
    <w:rsid w:val="01057174"/>
    <w:rsid w:val="011F00C0"/>
    <w:rsid w:val="01995B0E"/>
    <w:rsid w:val="01B92E54"/>
    <w:rsid w:val="033A44E3"/>
    <w:rsid w:val="03DE7B28"/>
    <w:rsid w:val="04817CF1"/>
    <w:rsid w:val="04AC185E"/>
    <w:rsid w:val="04D73875"/>
    <w:rsid w:val="04FD0162"/>
    <w:rsid w:val="056602B3"/>
    <w:rsid w:val="05BE11BA"/>
    <w:rsid w:val="0639074C"/>
    <w:rsid w:val="06C41163"/>
    <w:rsid w:val="06ED04CB"/>
    <w:rsid w:val="076E1989"/>
    <w:rsid w:val="07F30FC8"/>
    <w:rsid w:val="08710AAD"/>
    <w:rsid w:val="09265D5E"/>
    <w:rsid w:val="094075A5"/>
    <w:rsid w:val="095675BC"/>
    <w:rsid w:val="098A1B2B"/>
    <w:rsid w:val="09E151B4"/>
    <w:rsid w:val="09E3201C"/>
    <w:rsid w:val="09E54AD0"/>
    <w:rsid w:val="09EF65BC"/>
    <w:rsid w:val="09F2225F"/>
    <w:rsid w:val="0A726D90"/>
    <w:rsid w:val="0A8A7FAD"/>
    <w:rsid w:val="0AA23FF1"/>
    <w:rsid w:val="0BB16960"/>
    <w:rsid w:val="0BEA237A"/>
    <w:rsid w:val="0BFB3BB6"/>
    <w:rsid w:val="0CA76E0E"/>
    <w:rsid w:val="0D532E09"/>
    <w:rsid w:val="0D75742F"/>
    <w:rsid w:val="0DBF29A3"/>
    <w:rsid w:val="0F6713DE"/>
    <w:rsid w:val="0FD7617F"/>
    <w:rsid w:val="115B6130"/>
    <w:rsid w:val="11A87AB3"/>
    <w:rsid w:val="11BD3153"/>
    <w:rsid w:val="11DB7CBB"/>
    <w:rsid w:val="12300AF5"/>
    <w:rsid w:val="125F4157"/>
    <w:rsid w:val="129D1E3D"/>
    <w:rsid w:val="12CF75E2"/>
    <w:rsid w:val="12DE142B"/>
    <w:rsid w:val="12F574BA"/>
    <w:rsid w:val="1331204B"/>
    <w:rsid w:val="133F4E39"/>
    <w:rsid w:val="136E0BA9"/>
    <w:rsid w:val="14C02FC4"/>
    <w:rsid w:val="14C03AA7"/>
    <w:rsid w:val="14C36269"/>
    <w:rsid w:val="14CD1B54"/>
    <w:rsid w:val="14EE4140"/>
    <w:rsid w:val="15006472"/>
    <w:rsid w:val="1549352C"/>
    <w:rsid w:val="15E3368E"/>
    <w:rsid w:val="15E82AFC"/>
    <w:rsid w:val="164756E1"/>
    <w:rsid w:val="16A838A3"/>
    <w:rsid w:val="16AD477E"/>
    <w:rsid w:val="16B71FFB"/>
    <w:rsid w:val="16CB4564"/>
    <w:rsid w:val="179C2253"/>
    <w:rsid w:val="179D4A1E"/>
    <w:rsid w:val="17EE4066"/>
    <w:rsid w:val="17F87476"/>
    <w:rsid w:val="187824D1"/>
    <w:rsid w:val="18CA6364"/>
    <w:rsid w:val="18CC5D6F"/>
    <w:rsid w:val="18D764ED"/>
    <w:rsid w:val="18FC366A"/>
    <w:rsid w:val="1A3441CE"/>
    <w:rsid w:val="1A3B4827"/>
    <w:rsid w:val="1A3B555D"/>
    <w:rsid w:val="1A814E2F"/>
    <w:rsid w:val="1A8437AC"/>
    <w:rsid w:val="1A8D2AA9"/>
    <w:rsid w:val="1A9058A9"/>
    <w:rsid w:val="1A95418B"/>
    <w:rsid w:val="1AC63078"/>
    <w:rsid w:val="1ACB4B33"/>
    <w:rsid w:val="1BD87507"/>
    <w:rsid w:val="1C6829C5"/>
    <w:rsid w:val="1C6A6F1B"/>
    <w:rsid w:val="1CDC4DD5"/>
    <w:rsid w:val="1D097B94"/>
    <w:rsid w:val="1D2B0CC3"/>
    <w:rsid w:val="1D445D2D"/>
    <w:rsid w:val="1D773031"/>
    <w:rsid w:val="1DA376A1"/>
    <w:rsid w:val="1E5F26F4"/>
    <w:rsid w:val="1ECC74D9"/>
    <w:rsid w:val="1F062350"/>
    <w:rsid w:val="1F1B3C46"/>
    <w:rsid w:val="1F9E2816"/>
    <w:rsid w:val="204F58BE"/>
    <w:rsid w:val="207F7BC3"/>
    <w:rsid w:val="20D83BA1"/>
    <w:rsid w:val="20FF537D"/>
    <w:rsid w:val="219771C8"/>
    <w:rsid w:val="21EF55AB"/>
    <w:rsid w:val="222B139C"/>
    <w:rsid w:val="22522E6C"/>
    <w:rsid w:val="226012F4"/>
    <w:rsid w:val="22793175"/>
    <w:rsid w:val="228C104B"/>
    <w:rsid w:val="23262CA8"/>
    <w:rsid w:val="23A37943"/>
    <w:rsid w:val="23B4085A"/>
    <w:rsid w:val="24FB6014"/>
    <w:rsid w:val="25403E72"/>
    <w:rsid w:val="25482B63"/>
    <w:rsid w:val="25873306"/>
    <w:rsid w:val="25A61FEC"/>
    <w:rsid w:val="2603124A"/>
    <w:rsid w:val="273508B8"/>
    <w:rsid w:val="27490D84"/>
    <w:rsid w:val="28846588"/>
    <w:rsid w:val="289D1501"/>
    <w:rsid w:val="28E76FDC"/>
    <w:rsid w:val="29203749"/>
    <w:rsid w:val="29235210"/>
    <w:rsid w:val="294601F2"/>
    <w:rsid w:val="2985086F"/>
    <w:rsid w:val="29D25CF8"/>
    <w:rsid w:val="2A2A7B3A"/>
    <w:rsid w:val="2A5E151F"/>
    <w:rsid w:val="2ACF4481"/>
    <w:rsid w:val="2B4579CA"/>
    <w:rsid w:val="2B5569D6"/>
    <w:rsid w:val="2B60546A"/>
    <w:rsid w:val="2BAB41D1"/>
    <w:rsid w:val="2BB14FAD"/>
    <w:rsid w:val="2C1C1345"/>
    <w:rsid w:val="2D2F61F9"/>
    <w:rsid w:val="2DB16A93"/>
    <w:rsid w:val="2DFB35A3"/>
    <w:rsid w:val="2E611F76"/>
    <w:rsid w:val="2E9172D8"/>
    <w:rsid w:val="2F115C8D"/>
    <w:rsid w:val="2F501B20"/>
    <w:rsid w:val="2F633567"/>
    <w:rsid w:val="2F6B1FE9"/>
    <w:rsid w:val="2F7A35CF"/>
    <w:rsid w:val="2FA07EE4"/>
    <w:rsid w:val="2FB6588F"/>
    <w:rsid w:val="309335A5"/>
    <w:rsid w:val="30CB2D3F"/>
    <w:rsid w:val="30EC5D02"/>
    <w:rsid w:val="314174A5"/>
    <w:rsid w:val="31C546AF"/>
    <w:rsid w:val="31CA56EC"/>
    <w:rsid w:val="322E76A4"/>
    <w:rsid w:val="325C3CB4"/>
    <w:rsid w:val="32674B80"/>
    <w:rsid w:val="32F92C7E"/>
    <w:rsid w:val="33061001"/>
    <w:rsid w:val="33380434"/>
    <w:rsid w:val="33490893"/>
    <w:rsid w:val="334C1ADB"/>
    <w:rsid w:val="33D9037B"/>
    <w:rsid w:val="33F23340"/>
    <w:rsid w:val="33FB174B"/>
    <w:rsid w:val="344665D0"/>
    <w:rsid w:val="350C4698"/>
    <w:rsid w:val="356414C6"/>
    <w:rsid w:val="3592207D"/>
    <w:rsid w:val="35DC3D08"/>
    <w:rsid w:val="3698581F"/>
    <w:rsid w:val="36AC53C0"/>
    <w:rsid w:val="36C651E2"/>
    <w:rsid w:val="36DD1382"/>
    <w:rsid w:val="36DF0B30"/>
    <w:rsid w:val="36F379DD"/>
    <w:rsid w:val="372136FC"/>
    <w:rsid w:val="37BC7885"/>
    <w:rsid w:val="37CF4ECB"/>
    <w:rsid w:val="380F3972"/>
    <w:rsid w:val="38367638"/>
    <w:rsid w:val="38727AA0"/>
    <w:rsid w:val="388C0E59"/>
    <w:rsid w:val="38E928FC"/>
    <w:rsid w:val="395618DD"/>
    <w:rsid w:val="39DE1211"/>
    <w:rsid w:val="39EB347B"/>
    <w:rsid w:val="3A871696"/>
    <w:rsid w:val="3AE542EE"/>
    <w:rsid w:val="3B70021C"/>
    <w:rsid w:val="3BDD7182"/>
    <w:rsid w:val="3BF703DC"/>
    <w:rsid w:val="3C081969"/>
    <w:rsid w:val="3C100144"/>
    <w:rsid w:val="3C613D8B"/>
    <w:rsid w:val="3D0D4E2D"/>
    <w:rsid w:val="3D2A7F34"/>
    <w:rsid w:val="3D5631C7"/>
    <w:rsid w:val="3D580050"/>
    <w:rsid w:val="3D592046"/>
    <w:rsid w:val="3D7477C9"/>
    <w:rsid w:val="3DBF341F"/>
    <w:rsid w:val="3DBF7269"/>
    <w:rsid w:val="3DD4512B"/>
    <w:rsid w:val="3E987367"/>
    <w:rsid w:val="3F1B30E3"/>
    <w:rsid w:val="3FB66927"/>
    <w:rsid w:val="40623AEA"/>
    <w:rsid w:val="408B7D1D"/>
    <w:rsid w:val="40994F75"/>
    <w:rsid w:val="413A0F8E"/>
    <w:rsid w:val="41846C71"/>
    <w:rsid w:val="42BE1463"/>
    <w:rsid w:val="43035753"/>
    <w:rsid w:val="431D0A50"/>
    <w:rsid w:val="434F3318"/>
    <w:rsid w:val="44012260"/>
    <w:rsid w:val="441E3CCD"/>
    <w:rsid w:val="444839E5"/>
    <w:rsid w:val="44D25E64"/>
    <w:rsid w:val="454B0336"/>
    <w:rsid w:val="459B735D"/>
    <w:rsid w:val="45C32A9E"/>
    <w:rsid w:val="4615157F"/>
    <w:rsid w:val="461859D7"/>
    <w:rsid w:val="46187E8B"/>
    <w:rsid w:val="461F6144"/>
    <w:rsid w:val="4682423C"/>
    <w:rsid w:val="46D00020"/>
    <w:rsid w:val="46E47CB7"/>
    <w:rsid w:val="47042221"/>
    <w:rsid w:val="47826536"/>
    <w:rsid w:val="47954936"/>
    <w:rsid w:val="47B06101"/>
    <w:rsid w:val="47D13BDC"/>
    <w:rsid w:val="48431E53"/>
    <w:rsid w:val="484C58D6"/>
    <w:rsid w:val="485808A8"/>
    <w:rsid w:val="48A45E83"/>
    <w:rsid w:val="4905422A"/>
    <w:rsid w:val="49431BB4"/>
    <w:rsid w:val="49622A09"/>
    <w:rsid w:val="497E7DCB"/>
    <w:rsid w:val="4A3C1E7C"/>
    <w:rsid w:val="4AE93880"/>
    <w:rsid w:val="4B1B6942"/>
    <w:rsid w:val="4B3B4B48"/>
    <w:rsid w:val="4B6838B8"/>
    <w:rsid w:val="4B9E048D"/>
    <w:rsid w:val="4BC93EC7"/>
    <w:rsid w:val="4C7B3CC3"/>
    <w:rsid w:val="4CAE6E28"/>
    <w:rsid w:val="4CFD218C"/>
    <w:rsid w:val="4D2D7555"/>
    <w:rsid w:val="4DDD338C"/>
    <w:rsid w:val="4E2F6C3C"/>
    <w:rsid w:val="4E4F4B57"/>
    <w:rsid w:val="4EB82555"/>
    <w:rsid w:val="4EFF13E5"/>
    <w:rsid w:val="4FD4504B"/>
    <w:rsid w:val="503874FA"/>
    <w:rsid w:val="51286E1B"/>
    <w:rsid w:val="514F580B"/>
    <w:rsid w:val="524D5852"/>
    <w:rsid w:val="52CF6267"/>
    <w:rsid w:val="530F76A6"/>
    <w:rsid w:val="532760A3"/>
    <w:rsid w:val="53774CFF"/>
    <w:rsid w:val="53784B50"/>
    <w:rsid w:val="5427641A"/>
    <w:rsid w:val="54A92271"/>
    <w:rsid w:val="54C8074A"/>
    <w:rsid w:val="55666F12"/>
    <w:rsid w:val="557B0928"/>
    <w:rsid w:val="55A60C9E"/>
    <w:rsid w:val="55A97D58"/>
    <w:rsid w:val="55EF1548"/>
    <w:rsid w:val="55F518E4"/>
    <w:rsid w:val="566A5F65"/>
    <w:rsid w:val="57B000FA"/>
    <w:rsid w:val="58BE0FC6"/>
    <w:rsid w:val="58C44EE2"/>
    <w:rsid w:val="58F6120C"/>
    <w:rsid w:val="597F0FA9"/>
    <w:rsid w:val="59815803"/>
    <w:rsid w:val="5A2E5F69"/>
    <w:rsid w:val="5AE96B3B"/>
    <w:rsid w:val="5B174C4F"/>
    <w:rsid w:val="5B962018"/>
    <w:rsid w:val="5BC609F7"/>
    <w:rsid w:val="5BDE54D5"/>
    <w:rsid w:val="5C4750C0"/>
    <w:rsid w:val="5C4C3AF1"/>
    <w:rsid w:val="5C5F07C3"/>
    <w:rsid w:val="5C9D1184"/>
    <w:rsid w:val="5D0B2B54"/>
    <w:rsid w:val="5D917E25"/>
    <w:rsid w:val="5DAC033B"/>
    <w:rsid w:val="5DD53DE9"/>
    <w:rsid w:val="5E61439A"/>
    <w:rsid w:val="5EDE39E1"/>
    <w:rsid w:val="5F3C1128"/>
    <w:rsid w:val="5F500DAA"/>
    <w:rsid w:val="5F607A83"/>
    <w:rsid w:val="60885E2E"/>
    <w:rsid w:val="60A12A10"/>
    <w:rsid w:val="616D1395"/>
    <w:rsid w:val="61707F91"/>
    <w:rsid w:val="61933DFE"/>
    <w:rsid w:val="61FB6FDB"/>
    <w:rsid w:val="624D4109"/>
    <w:rsid w:val="62A67B9B"/>
    <w:rsid w:val="63013E7B"/>
    <w:rsid w:val="63497970"/>
    <w:rsid w:val="637A3DA2"/>
    <w:rsid w:val="645E272E"/>
    <w:rsid w:val="650A1828"/>
    <w:rsid w:val="655B371E"/>
    <w:rsid w:val="657D53D9"/>
    <w:rsid w:val="658B48A6"/>
    <w:rsid w:val="65D05AD1"/>
    <w:rsid w:val="65ED4F2A"/>
    <w:rsid w:val="66BB29C1"/>
    <w:rsid w:val="66DA4F53"/>
    <w:rsid w:val="66EC4F59"/>
    <w:rsid w:val="6737537C"/>
    <w:rsid w:val="674C7A2E"/>
    <w:rsid w:val="678F35B3"/>
    <w:rsid w:val="67A140B9"/>
    <w:rsid w:val="67AD108B"/>
    <w:rsid w:val="67E02D33"/>
    <w:rsid w:val="683130E5"/>
    <w:rsid w:val="694D4CD0"/>
    <w:rsid w:val="69630382"/>
    <w:rsid w:val="698C4A5A"/>
    <w:rsid w:val="69CF4947"/>
    <w:rsid w:val="6A03036A"/>
    <w:rsid w:val="6A6B466F"/>
    <w:rsid w:val="6AFC16DA"/>
    <w:rsid w:val="6B2A5ACC"/>
    <w:rsid w:val="6B3B2652"/>
    <w:rsid w:val="6B6A4A37"/>
    <w:rsid w:val="6B9963CC"/>
    <w:rsid w:val="6BBB7F4E"/>
    <w:rsid w:val="6C132332"/>
    <w:rsid w:val="6C6D7293"/>
    <w:rsid w:val="6D1F3D9A"/>
    <w:rsid w:val="6D7C08E5"/>
    <w:rsid w:val="6D8D6D8B"/>
    <w:rsid w:val="6E0D2400"/>
    <w:rsid w:val="6E22686A"/>
    <w:rsid w:val="6E8421A4"/>
    <w:rsid w:val="6E882855"/>
    <w:rsid w:val="6EEB75DB"/>
    <w:rsid w:val="6F0118FB"/>
    <w:rsid w:val="6F8921CF"/>
    <w:rsid w:val="702231C4"/>
    <w:rsid w:val="71111C47"/>
    <w:rsid w:val="715A42ED"/>
    <w:rsid w:val="719B76F5"/>
    <w:rsid w:val="73323861"/>
    <w:rsid w:val="74254502"/>
    <w:rsid w:val="748F1BA6"/>
    <w:rsid w:val="75404166"/>
    <w:rsid w:val="75AB6268"/>
    <w:rsid w:val="75E52342"/>
    <w:rsid w:val="76C166D6"/>
    <w:rsid w:val="76F679B7"/>
    <w:rsid w:val="773E64A0"/>
    <w:rsid w:val="77B81BE9"/>
    <w:rsid w:val="78724788"/>
    <w:rsid w:val="788E79D6"/>
    <w:rsid w:val="78D06551"/>
    <w:rsid w:val="78F543CA"/>
    <w:rsid w:val="798E323A"/>
    <w:rsid w:val="79F3406D"/>
    <w:rsid w:val="79FF410D"/>
    <w:rsid w:val="7A2860D9"/>
    <w:rsid w:val="7A3E21BA"/>
    <w:rsid w:val="7B154E14"/>
    <w:rsid w:val="7B9D18BE"/>
    <w:rsid w:val="7BA06143"/>
    <w:rsid w:val="7D6122E9"/>
    <w:rsid w:val="7DD979A5"/>
    <w:rsid w:val="7E315D47"/>
    <w:rsid w:val="7E926217"/>
    <w:rsid w:val="7EA9644C"/>
    <w:rsid w:val="7EBC14E6"/>
    <w:rsid w:val="7F6F6558"/>
    <w:rsid w:val="7F7A771A"/>
    <w:rsid w:val="7FB1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49F0F"/>
  <w15:docId w15:val="{964FFA9E-6F2E-441D-B6EE-77450C61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unhideWhenUsed="1" w:qFormat="1"/>
    <w:lsdException w:name="Note Heading" w:semiHidden="1" w:unhideWhenUsed="1"/>
    <w:lsdException w:name="Body Text 2" w:qFormat="1"/>
    <w:lsdException w:name="Body Text 3" w:semiHidden="1" w:unhideWhenUsed="1"/>
    <w:lsdException w:name="Body Text Indent 2" w:uiPriority="0" w:qFormat="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adjustRightInd w:val="0"/>
      <w:snapToGrid w:val="0"/>
      <w:spacing w:line="360" w:lineRule="auto"/>
    </w:pPr>
    <w:rPr>
      <w:rFonts w:asciiTheme="minorHAnsi" w:eastAsia="楷体" w:hAnsiTheme="minorHAnsi"/>
      <w:sz w:val="24"/>
      <w:szCs w:val="24"/>
    </w:rPr>
  </w:style>
  <w:style w:type="paragraph" w:styleId="1">
    <w:name w:val="heading 1"/>
    <w:basedOn w:val="a"/>
    <w:next w:val="a"/>
    <w:link w:val="10"/>
    <w:autoRedefine/>
    <w:uiPriority w:val="9"/>
    <w:qFormat/>
    <w:pPr>
      <w:keepNext/>
      <w:numPr>
        <w:numId w:val="1"/>
      </w:numPr>
      <w:tabs>
        <w:tab w:val="left" w:pos="0"/>
      </w:tabs>
      <w:outlineLvl w:val="0"/>
    </w:pPr>
    <w:rPr>
      <w:rFonts w:asciiTheme="majorHAnsi" w:hAnsiTheme="majorHAnsi"/>
      <w:b/>
      <w:kern w:val="32"/>
      <w:sz w:val="32"/>
    </w:rPr>
  </w:style>
  <w:style w:type="paragraph" w:styleId="2">
    <w:name w:val="heading 2"/>
    <w:basedOn w:val="a"/>
    <w:next w:val="a"/>
    <w:link w:val="20"/>
    <w:autoRedefine/>
    <w:uiPriority w:val="9"/>
    <w:unhideWhenUsed/>
    <w:qFormat/>
    <w:pPr>
      <w:keepNext/>
      <w:numPr>
        <w:ilvl w:val="1"/>
        <w:numId w:val="1"/>
      </w:numPr>
      <w:tabs>
        <w:tab w:val="left" w:pos="0"/>
      </w:tabs>
      <w:outlineLvl w:val="1"/>
    </w:pPr>
    <w:rPr>
      <w:rFonts w:ascii="宋体" w:hAnsi="宋体" w:cstheme="majorBidi"/>
      <w:b/>
      <w:iCs/>
      <w:sz w:val="30"/>
      <w:szCs w:val="28"/>
    </w:rPr>
  </w:style>
  <w:style w:type="paragraph" w:styleId="3">
    <w:name w:val="heading 3"/>
    <w:basedOn w:val="a"/>
    <w:next w:val="a"/>
    <w:link w:val="30"/>
    <w:autoRedefine/>
    <w:uiPriority w:val="9"/>
    <w:unhideWhenUsed/>
    <w:qFormat/>
    <w:pPr>
      <w:keepNext/>
      <w:numPr>
        <w:ilvl w:val="2"/>
        <w:numId w:val="1"/>
      </w:numPr>
      <w:tabs>
        <w:tab w:val="left" w:pos="0"/>
      </w:tabs>
      <w:outlineLvl w:val="2"/>
    </w:pPr>
    <w:rPr>
      <w:rFonts w:ascii="宋体" w:hAnsi="宋体" w:cstheme="majorBidi"/>
      <w:b/>
      <w:bCs/>
      <w:sz w:val="28"/>
      <w:szCs w:val="26"/>
    </w:rPr>
  </w:style>
  <w:style w:type="paragraph" w:styleId="4">
    <w:name w:val="heading 4"/>
    <w:basedOn w:val="3"/>
    <w:next w:val="5"/>
    <w:link w:val="40"/>
    <w:autoRedefine/>
    <w:uiPriority w:val="9"/>
    <w:unhideWhenUsed/>
    <w:qFormat/>
    <w:pPr>
      <w:numPr>
        <w:ilvl w:val="3"/>
      </w:numPr>
      <w:outlineLvl w:val="3"/>
    </w:pPr>
    <w:rPr>
      <w:szCs w:val="28"/>
    </w:rPr>
  </w:style>
  <w:style w:type="paragraph" w:styleId="5">
    <w:name w:val="heading 5"/>
    <w:basedOn w:val="a"/>
    <w:next w:val="a"/>
    <w:link w:val="50"/>
    <w:autoRedefine/>
    <w:uiPriority w:val="9"/>
    <w:unhideWhenUsed/>
    <w:qFormat/>
    <w:pPr>
      <w:numPr>
        <w:ilvl w:val="4"/>
        <w:numId w:val="1"/>
      </w:numPr>
      <w:outlineLvl w:val="4"/>
    </w:pPr>
    <w:rPr>
      <w:rFonts w:ascii="宋体" w:hAnsi="宋体" w:cstheme="majorBidi"/>
      <w:b/>
      <w:bCs/>
      <w:iCs/>
      <w:szCs w:val="26"/>
    </w:rPr>
  </w:style>
  <w:style w:type="paragraph" w:styleId="6">
    <w:name w:val="heading 6"/>
    <w:basedOn w:val="a"/>
    <w:next w:val="a"/>
    <w:link w:val="60"/>
    <w:autoRedefine/>
    <w:uiPriority w:val="9"/>
    <w:unhideWhenUsed/>
    <w:qFormat/>
    <w:pPr>
      <w:numPr>
        <w:ilvl w:val="5"/>
        <w:numId w:val="1"/>
      </w:numPr>
      <w:outlineLvl w:val="5"/>
    </w:pPr>
    <w:rPr>
      <w:rFonts w:ascii="宋体" w:hAnsi="宋体" w:cstheme="majorBidi"/>
      <w:b/>
      <w:bCs/>
      <w:szCs w:val="22"/>
    </w:rPr>
  </w:style>
  <w:style w:type="paragraph" w:styleId="7">
    <w:name w:val="heading 7"/>
    <w:basedOn w:val="a"/>
    <w:next w:val="a"/>
    <w:link w:val="70"/>
    <w:autoRedefine/>
    <w:uiPriority w:val="9"/>
    <w:unhideWhenUsed/>
    <w:qFormat/>
    <w:pPr>
      <w:numPr>
        <w:ilvl w:val="6"/>
        <w:numId w:val="1"/>
      </w:numPr>
      <w:spacing w:before="240" w:after="60"/>
      <w:outlineLvl w:val="6"/>
    </w:pPr>
    <w:rPr>
      <w:rFonts w:cstheme="majorBidi"/>
    </w:rPr>
  </w:style>
  <w:style w:type="paragraph" w:styleId="8">
    <w:name w:val="heading 8"/>
    <w:basedOn w:val="a"/>
    <w:next w:val="a"/>
    <w:link w:val="80"/>
    <w:autoRedefine/>
    <w:uiPriority w:val="9"/>
    <w:semiHidden/>
    <w:unhideWhenUsed/>
    <w:qFormat/>
    <w:pPr>
      <w:numPr>
        <w:ilvl w:val="7"/>
        <w:numId w:val="1"/>
      </w:numPr>
      <w:spacing w:before="240" w:after="60"/>
      <w:outlineLvl w:val="7"/>
    </w:pPr>
    <w:rPr>
      <w:rFonts w:cstheme="majorBidi"/>
      <w:i/>
      <w:iCs/>
    </w:rPr>
  </w:style>
  <w:style w:type="paragraph" w:styleId="9">
    <w:name w:val="heading 9"/>
    <w:basedOn w:val="a"/>
    <w:next w:val="a"/>
    <w:link w:val="90"/>
    <w:autoRedefine/>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420"/>
    </w:pPr>
  </w:style>
  <w:style w:type="paragraph" w:styleId="a4">
    <w:name w:val="caption"/>
    <w:basedOn w:val="a"/>
    <w:next w:val="a"/>
    <w:autoRedefine/>
    <w:uiPriority w:val="35"/>
    <w:semiHidden/>
    <w:unhideWhenUsed/>
    <w:qFormat/>
    <w:pPr>
      <w:spacing w:line="240" w:lineRule="auto"/>
    </w:pPr>
    <w:rPr>
      <w:b/>
      <w:bCs/>
      <w:color w:val="5B9BD5" w:themeColor="accent1"/>
      <w:sz w:val="18"/>
      <w:szCs w:val="18"/>
    </w:rPr>
  </w:style>
  <w:style w:type="paragraph" w:styleId="a5">
    <w:name w:val="annotation text"/>
    <w:basedOn w:val="a"/>
    <w:uiPriority w:val="99"/>
    <w:semiHidden/>
    <w:unhideWhenUsed/>
    <w:qFormat/>
    <w:pPr>
      <w:widowControl w:val="0"/>
      <w:spacing w:line="240" w:lineRule="auto"/>
    </w:pPr>
    <w:rPr>
      <w:rFonts w:ascii="Times New Roman" w:hAnsi="Times New Roman"/>
      <w:kern w:val="2"/>
      <w:szCs w:val="20"/>
    </w:rPr>
  </w:style>
  <w:style w:type="paragraph" w:styleId="a6">
    <w:name w:val="Body Text"/>
    <w:basedOn w:val="a"/>
    <w:next w:val="a"/>
    <w:autoRedefine/>
    <w:qFormat/>
    <w:pPr>
      <w:tabs>
        <w:tab w:val="left" w:pos="2020"/>
        <w:tab w:val="center" w:pos="4535"/>
      </w:tabs>
      <w:spacing w:line="500" w:lineRule="exact"/>
      <w:outlineLvl w:val="0"/>
    </w:pPr>
    <w:rPr>
      <w:rFonts w:ascii="华文彩云" w:eastAsia="华文彩云" w:hAnsi="宋体"/>
      <w:bCs/>
      <w:color w:val="000000"/>
      <w:sz w:val="28"/>
    </w:rPr>
  </w:style>
  <w:style w:type="paragraph" w:styleId="a7">
    <w:name w:val="Body Text Indent"/>
    <w:basedOn w:val="a"/>
    <w:autoRedefine/>
    <w:qFormat/>
    <w:pPr>
      <w:ind w:firstLine="555"/>
    </w:pPr>
  </w:style>
  <w:style w:type="paragraph" w:styleId="a8">
    <w:name w:val="Block Text"/>
    <w:basedOn w:val="a"/>
    <w:autoRedefine/>
    <w:qFormat/>
    <w:pPr>
      <w:autoSpaceDE w:val="0"/>
      <w:autoSpaceDN w:val="0"/>
      <w:ind w:left="256" w:right="6" w:firstLineChars="200" w:firstLine="624"/>
    </w:pPr>
    <w:rPr>
      <w:rFonts w:eastAsia="仿宋_GB2312"/>
      <w:sz w:val="28"/>
      <w:szCs w:val="20"/>
    </w:rPr>
  </w:style>
  <w:style w:type="paragraph" w:styleId="41">
    <w:name w:val="index 4"/>
    <w:basedOn w:val="a"/>
    <w:next w:val="a"/>
    <w:autoRedefine/>
    <w:uiPriority w:val="99"/>
    <w:unhideWhenUsed/>
    <w:qFormat/>
    <w:rPr>
      <w:rFonts w:cs="Arial"/>
      <w:lang w:bidi="ja-JP"/>
    </w:rPr>
  </w:style>
  <w:style w:type="paragraph" w:styleId="TOC3">
    <w:name w:val="toc 3"/>
    <w:basedOn w:val="a"/>
    <w:next w:val="a"/>
    <w:autoRedefine/>
    <w:uiPriority w:val="39"/>
    <w:unhideWhenUsed/>
    <w:qFormat/>
    <w:pPr>
      <w:ind w:leftChars="400" w:left="840"/>
    </w:pPr>
  </w:style>
  <w:style w:type="paragraph" w:styleId="a9">
    <w:name w:val="Plain Text"/>
    <w:basedOn w:val="a"/>
    <w:autoRedefine/>
    <w:qFormat/>
    <w:rPr>
      <w:rFonts w:ascii="宋体" w:hAnsi="Courier New"/>
      <w:szCs w:val="20"/>
    </w:rPr>
  </w:style>
  <w:style w:type="paragraph" w:styleId="aa">
    <w:name w:val="Date"/>
    <w:basedOn w:val="a"/>
    <w:next w:val="a"/>
    <w:uiPriority w:val="99"/>
    <w:qFormat/>
    <w:rPr>
      <w:rFonts w:ascii="Calibri" w:hAnsi="Calibri"/>
      <w:sz w:val="28"/>
      <w:szCs w:val="20"/>
    </w:rPr>
  </w:style>
  <w:style w:type="paragraph" w:styleId="21">
    <w:name w:val="Body Text Indent 2"/>
    <w:basedOn w:val="a"/>
    <w:autoRedefine/>
    <w:qFormat/>
    <w:pPr>
      <w:ind w:left="735"/>
    </w:pPr>
    <w:rPr>
      <w:szCs w:val="20"/>
    </w:rPr>
  </w:style>
  <w:style w:type="paragraph" w:styleId="ab">
    <w:name w:val="Balloon Text"/>
    <w:basedOn w:val="a"/>
    <w:link w:val="ac"/>
    <w:autoRedefine/>
    <w:uiPriority w:val="99"/>
    <w:semiHidden/>
    <w:unhideWhenUsed/>
    <w:qFormat/>
    <w:rPr>
      <w:sz w:val="18"/>
      <w:szCs w:val="18"/>
    </w:rPr>
  </w:style>
  <w:style w:type="paragraph" w:styleId="ad">
    <w:name w:val="footer"/>
    <w:basedOn w:val="a"/>
    <w:link w:val="ae"/>
    <w:autoRedefine/>
    <w:unhideWhenUsed/>
    <w:qFormat/>
    <w:pPr>
      <w:tabs>
        <w:tab w:val="center" w:pos="4153"/>
        <w:tab w:val="right" w:pos="8306"/>
      </w:tabs>
    </w:pPr>
    <w:rPr>
      <w:sz w:val="18"/>
      <w:szCs w:val="18"/>
    </w:rPr>
  </w:style>
  <w:style w:type="paragraph" w:styleId="af">
    <w:name w:val="envelope return"/>
    <w:basedOn w:val="a"/>
    <w:autoRedefine/>
    <w:uiPriority w:val="99"/>
    <w:qFormat/>
    <w:rPr>
      <w:rFonts w:ascii="Arial" w:hAnsi="Arial"/>
    </w:rPr>
  </w:style>
  <w:style w:type="paragraph" w:styleId="af0">
    <w:name w:val="header"/>
    <w:basedOn w:val="a"/>
    <w:link w:val="af1"/>
    <w:autoRedefine/>
    <w:uiPriority w:val="99"/>
    <w:unhideWhenUsed/>
    <w:qFormat/>
    <w:pPr>
      <w:pBdr>
        <w:bottom w:val="single" w:sz="6" w:space="1" w:color="auto"/>
      </w:pBdr>
      <w:tabs>
        <w:tab w:val="center" w:pos="4153"/>
        <w:tab w:val="right" w:pos="8306"/>
      </w:tabs>
      <w:jc w:val="center"/>
    </w:pPr>
    <w:rPr>
      <w:sz w:val="18"/>
      <w:szCs w:val="18"/>
    </w:rPr>
  </w:style>
  <w:style w:type="paragraph" w:styleId="TOC1">
    <w:name w:val="toc 1"/>
    <w:basedOn w:val="a"/>
    <w:next w:val="a"/>
    <w:autoRedefine/>
    <w:uiPriority w:val="39"/>
    <w:unhideWhenUsed/>
    <w:qFormat/>
  </w:style>
  <w:style w:type="paragraph" w:styleId="af2">
    <w:name w:val="Subtitle"/>
    <w:basedOn w:val="a"/>
    <w:next w:val="a"/>
    <w:link w:val="af3"/>
    <w:autoRedefine/>
    <w:uiPriority w:val="11"/>
    <w:qFormat/>
    <w:pPr>
      <w:spacing w:after="60"/>
      <w:jc w:val="center"/>
      <w:outlineLvl w:val="1"/>
    </w:pPr>
    <w:rPr>
      <w:rFonts w:asciiTheme="majorHAnsi" w:eastAsiaTheme="majorEastAsia" w:hAnsiTheme="majorHAnsi" w:cstheme="majorBidi"/>
    </w:rPr>
  </w:style>
  <w:style w:type="paragraph" w:styleId="TOC2">
    <w:name w:val="toc 2"/>
    <w:basedOn w:val="a"/>
    <w:next w:val="a"/>
    <w:autoRedefine/>
    <w:uiPriority w:val="39"/>
    <w:unhideWhenUsed/>
    <w:qFormat/>
    <w:pPr>
      <w:ind w:leftChars="200" w:left="420"/>
    </w:pPr>
  </w:style>
  <w:style w:type="paragraph" w:styleId="22">
    <w:name w:val="Body Text 2"/>
    <w:basedOn w:val="a"/>
    <w:uiPriority w:val="99"/>
    <w:qFormat/>
    <w:rPr>
      <w:rFonts w:eastAsia="仿宋_GB2312"/>
      <w:color w:val="000000"/>
    </w:rPr>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8305"/>
      </w:tabs>
    </w:pPr>
    <w:rPr>
      <w:rFonts w:ascii="宋体" w:hAnsi="宋体" w:cs="宋体"/>
      <w:color w:val="000000"/>
    </w:rPr>
  </w:style>
  <w:style w:type="paragraph" w:styleId="af4">
    <w:name w:val="Normal (Web)"/>
    <w:basedOn w:val="a"/>
    <w:uiPriority w:val="99"/>
    <w:qFormat/>
    <w:pPr>
      <w:spacing w:before="100" w:beforeAutospacing="1" w:after="100" w:afterAutospacing="1"/>
    </w:pPr>
    <w:rPr>
      <w:rFonts w:ascii="宋体" w:hAnsi="宋体" w:cs="宋体"/>
    </w:rPr>
  </w:style>
  <w:style w:type="paragraph" w:styleId="af5">
    <w:name w:val="Title"/>
    <w:basedOn w:val="a"/>
    <w:next w:val="a"/>
    <w:link w:val="af6"/>
    <w:autoRedefine/>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f7">
    <w:name w:val="Body Text First Indent"/>
    <w:basedOn w:val="a6"/>
    <w:next w:val="23"/>
    <w:qFormat/>
    <w:pPr>
      <w:ind w:firstLineChars="100" w:firstLine="420"/>
    </w:pPr>
    <w:rPr>
      <w:rFonts w:ascii="Verdana" w:hAnsi="Verdana"/>
      <w:szCs w:val="28"/>
      <w:lang w:eastAsia="en-US"/>
    </w:rPr>
  </w:style>
  <w:style w:type="paragraph" w:styleId="23">
    <w:name w:val="Body Text First Indent 2"/>
    <w:basedOn w:val="a7"/>
    <w:autoRedefine/>
    <w:uiPriority w:val="99"/>
    <w:unhideWhenUsed/>
    <w:qFormat/>
    <w:pPr>
      <w:ind w:firstLineChars="200" w:firstLine="420"/>
    </w:pPr>
  </w:style>
  <w:style w:type="table" w:styleId="af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autoRedefine/>
    <w:uiPriority w:val="22"/>
    <w:qFormat/>
    <w:rPr>
      <w:b/>
      <w:bCs/>
    </w:rPr>
  </w:style>
  <w:style w:type="character" w:styleId="afa">
    <w:name w:val="page number"/>
    <w:basedOn w:val="a0"/>
    <w:autoRedefine/>
    <w:qFormat/>
  </w:style>
  <w:style w:type="character" w:styleId="afb">
    <w:name w:val="Emphasis"/>
    <w:basedOn w:val="a0"/>
    <w:autoRedefine/>
    <w:uiPriority w:val="20"/>
    <w:qFormat/>
    <w:rPr>
      <w:rFonts w:asciiTheme="minorHAnsi" w:hAnsiTheme="minorHAnsi"/>
      <w:b/>
      <w:i/>
      <w:iCs/>
    </w:rPr>
  </w:style>
  <w:style w:type="character" w:styleId="afc">
    <w:name w:val="Hyperlink"/>
    <w:basedOn w:val="a0"/>
    <w:autoRedefine/>
    <w:uiPriority w:val="99"/>
    <w:unhideWhenUsed/>
    <w:qFormat/>
    <w:rPr>
      <w:color w:val="0563C1" w:themeColor="hyperlink"/>
      <w:u w:val="single"/>
    </w:rPr>
  </w:style>
  <w:style w:type="character" w:styleId="afd">
    <w:name w:val="annotation reference"/>
    <w:uiPriority w:val="99"/>
    <w:semiHidden/>
    <w:unhideWhenUsed/>
    <w:qFormat/>
    <w:rPr>
      <w:sz w:val="21"/>
      <w:szCs w:val="21"/>
    </w:rPr>
  </w:style>
  <w:style w:type="paragraph" w:customStyle="1" w:styleId="Char">
    <w:name w:val="Char"/>
    <w:basedOn w:val="a"/>
    <w:autoRedefine/>
    <w:qFormat/>
    <w:pPr>
      <w:tabs>
        <w:tab w:val="left" w:pos="360"/>
      </w:tabs>
      <w:ind w:firstLineChars="200" w:firstLine="200"/>
    </w:pPr>
    <w:rPr>
      <w:rFonts w:ascii="Times New Roman" w:eastAsia="宋体" w:hAnsi="Times New Roman"/>
      <w:sz w:val="28"/>
      <w:szCs w:val="30"/>
    </w:rPr>
  </w:style>
  <w:style w:type="character" w:customStyle="1" w:styleId="20">
    <w:name w:val="标题 2 字符"/>
    <w:basedOn w:val="a0"/>
    <w:link w:val="2"/>
    <w:autoRedefine/>
    <w:uiPriority w:val="9"/>
    <w:qFormat/>
    <w:rPr>
      <w:rFonts w:ascii="宋体" w:eastAsia="楷体" w:hAnsi="宋体" w:cstheme="majorBidi"/>
      <w:b/>
      <w:bCs/>
      <w:iCs/>
      <w:kern w:val="0"/>
      <w:sz w:val="30"/>
      <w:szCs w:val="28"/>
    </w:rPr>
  </w:style>
  <w:style w:type="paragraph" w:styleId="afe">
    <w:name w:val="List Paragraph"/>
    <w:basedOn w:val="a"/>
    <w:autoRedefine/>
    <w:uiPriority w:val="34"/>
    <w:qFormat/>
    <w:pPr>
      <w:ind w:left="720"/>
      <w:contextualSpacing/>
    </w:pPr>
  </w:style>
  <w:style w:type="paragraph" w:customStyle="1" w:styleId="aff">
    <w:name w:val="正文（深信服科技）"/>
    <w:qFormat/>
    <w:pPr>
      <w:adjustRightInd w:val="0"/>
      <w:snapToGrid w:val="0"/>
      <w:spacing w:line="360" w:lineRule="auto"/>
      <w:ind w:firstLineChars="200" w:firstLine="480"/>
      <w:jc w:val="both"/>
    </w:pPr>
    <w:rPr>
      <w:sz w:val="24"/>
      <w:szCs w:val="21"/>
    </w:rPr>
  </w:style>
  <w:style w:type="paragraph" w:customStyle="1" w:styleId="footer1">
    <w:name w:val="footer1"/>
    <w:basedOn w:val="11"/>
    <w:autoRedefine/>
    <w:qFormat/>
    <w:pPr>
      <w:tabs>
        <w:tab w:val="center" w:pos="4153"/>
        <w:tab w:val="right" w:pos="8306"/>
      </w:tabs>
      <w:snapToGrid w:val="0"/>
      <w:jc w:val="left"/>
    </w:pPr>
    <w:rPr>
      <w:sz w:val="18"/>
    </w:rPr>
  </w:style>
  <w:style w:type="paragraph" w:customStyle="1" w:styleId="11">
    <w:name w:val="正文11"/>
    <w:next w:val="footer1"/>
    <w:autoRedefine/>
    <w:qFormat/>
    <w:pPr>
      <w:jc w:val="both"/>
    </w:pPr>
  </w:style>
  <w:style w:type="paragraph" w:customStyle="1" w:styleId="aff0">
    <w:name w:val="表格文字"/>
    <w:basedOn w:val="a"/>
    <w:next w:val="a6"/>
    <w:qFormat/>
    <w:pPr>
      <w:spacing w:line="420" w:lineRule="atLeast"/>
    </w:pPr>
  </w:style>
  <w:style w:type="paragraph" w:customStyle="1" w:styleId="12">
    <w:name w:val="引用1"/>
    <w:next w:val="a"/>
    <w:qFormat/>
    <w:pPr>
      <w:wordWrap w:val="0"/>
      <w:spacing w:before="200" w:after="160"/>
      <w:ind w:left="864" w:right="864"/>
      <w:jc w:val="center"/>
    </w:pPr>
    <w:rPr>
      <w:i/>
      <w:sz w:val="21"/>
    </w:rPr>
  </w:style>
  <w:style w:type="paragraph" w:customStyle="1" w:styleId="aff1">
    <w:name w:val="首行缩进"/>
    <w:basedOn w:val="a"/>
    <w:qFormat/>
    <w:pPr>
      <w:ind w:firstLine="480"/>
    </w:pPr>
    <w:rPr>
      <w:rFonts w:ascii="宋体" w:hAnsi="宋体"/>
    </w:rPr>
  </w:style>
  <w:style w:type="paragraph" w:customStyle="1" w:styleId="aff2">
    <w:name w:val="标题二、"/>
    <w:basedOn w:val="a"/>
    <w:uiPriority w:val="99"/>
    <w:qFormat/>
    <w:pPr>
      <w:ind w:firstLine="200"/>
      <w:outlineLvl w:val="2"/>
    </w:pPr>
    <w:rPr>
      <w:rFonts w:ascii="宋体" w:hAnsi="宋体"/>
      <w:b/>
      <w:szCs w:val="21"/>
    </w:rPr>
  </w:style>
  <w:style w:type="paragraph" w:customStyle="1" w:styleId="aff3">
    <w:name w:val="段"/>
    <w:next w:val="a"/>
    <w:autoRedefine/>
    <w:qFormat/>
    <w:pPr>
      <w:autoSpaceDE w:val="0"/>
      <w:autoSpaceDN w:val="0"/>
      <w:ind w:firstLineChars="200" w:firstLine="200"/>
      <w:jc w:val="both"/>
    </w:pPr>
    <w:rPr>
      <w:rFonts w:ascii="宋体"/>
      <w:sz w:val="21"/>
    </w:rPr>
  </w:style>
  <w:style w:type="paragraph" w:customStyle="1" w:styleId="13">
    <w:name w:val="正文1"/>
    <w:autoRedefine/>
    <w:qFormat/>
    <w:pPr>
      <w:widowControl w:val="0"/>
      <w:adjustRightInd w:val="0"/>
      <w:spacing w:line="360" w:lineRule="atLeast"/>
    </w:pPr>
    <w:rPr>
      <w:rFonts w:ascii="宋体" w:hint="eastAsia"/>
      <w:sz w:val="34"/>
    </w:rPr>
  </w:style>
  <w:style w:type="paragraph" w:customStyle="1" w:styleId="14">
    <w:name w:val="正文文本1"/>
    <w:basedOn w:val="11"/>
    <w:next w:val="13"/>
    <w:autoRedefine/>
    <w:qFormat/>
    <w:rPr>
      <w:rFonts w:ascii="楷体_GB2312" w:eastAsia="楷体_GB2312" w:hAnsi="Arial"/>
      <w:sz w:val="28"/>
      <w:szCs w:val="28"/>
    </w:rPr>
  </w:style>
  <w:style w:type="paragraph" w:customStyle="1" w:styleId="15">
    <w:name w:val="文本块1"/>
    <w:basedOn w:val="111"/>
    <w:next w:val="410"/>
    <w:autoRedefine/>
    <w:qFormat/>
    <w:pPr>
      <w:ind w:left="420" w:right="33"/>
      <w:jc w:val="left"/>
    </w:pPr>
    <w:rPr>
      <w:sz w:val="24"/>
      <w:szCs w:val="20"/>
    </w:rPr>
  </w:style>
  <w:style w:type="paragraph" w:customStyle="1" w:styleId="111">
    <w:name w:val="正文111"/>
    <w:next w:val="a"/>
    <w:autoRedefine/>
    <w:qFormat/>
    <w:pPr>
      <w:widowControl w:val="0"/>
      <w:jc w:val="both"/>
    </w:pPr>
    <w:rPr>
      <w:sz w:val="21"/>
      <w:szCs w:val="24"/>
    </w:rPr>
  </w:style>
  <w:style w:type="paragraph" w:customStyle="1" w:styleId="410">
    <w:name w:val="标题 41"/>
    <w:basedOn w:val="13"/>
    <w:next w:val="11"/>
    <w:autoRedefine/>
    <w:qFormat/>
    <w:pPr>
      <w:keepNext/>
      <w:keepLines/>
      <w:spacing w:before="280" w:after="290" w:line="376" w:lineRule="auto"/>
      <w:outlineLvl w:val="3"/>
    </w:pPr>
    <w:rPr>
      <w:rFonts w:ascii="Cambria" w:hAnsi="Cambria"/>
      <w:b/>
      <w:bCs/>
      <w:sz w:val="28"/>
      <w:szCs w:val="28"/>
    </w:rPr>
  </w:style>
  <w:style w:type="character" w:customStyle="1" w:styleId="af1">
    <w:name w:val="页眉 字符"/>
    <w:basedOn w:val="a0"/>
    <w:link w:val="af0"/>
    <w:autoRedefine/>
    <w:uiPriority w:val="99"/>
    <w:qFormat/>
    <w:rPr>
      <w:rFonts w:cs="Times New Roman"/>
      <w:kern w:val="0"/>
      <w:sz w:val="18"/>
      <w:szCs w:val="18"/>
    </w:rPr>
  </w:style>
  <w:style w:type="character" w:customStyle="1" w:styleId="ae">
    <w:name w:val="页脚 字符"/>
    <w:basedOn w:val="a0"/>
    <w:link w:val="ad"/>
    <w:autoRedefine/>
    <w:qFormat/>
    <w:rPr>
      <w:rFonts w:cs="Times New Roman"/>
      <w:kern w:val="0"/>
      <w:sz w:val="18"/>
      <w:szCs w:val="18"/>
    </w:rPr>
  </w:style>
  <w:style w:type="character" w:customStyle="1" w:styleId="10">
    <w:name w:val="标题 1 字符"/>
    <w:basedOn w:val="a0"/>
    <w:link w:val="1"/>
    <w:autoRedefine/>
    <w:uiPriority w:val="9"/>
    <w:qFormat/>
    <w:rPr>
      <w:rFonts w:asciiTheme="majorHAnsi" w:eastAsia="楷体" w:hAnsiTheme="majorHAnsi" w:cstheme="majorBidi"/>
      <w:b/>
      <w:bCs/>
      <w:kern w:val="32"/>
      <w:sz w:val="32"/>
      <w:szCs w:val="32"/>
    </w:rPr>
  </w:style>
  <w:style w:type="paragraph" w:customStyle="1" w:styleId="TOC10">
    <w:name w:val="TOC 标题1"/>
    <w:basedOn w:val="1"/>
    <w:next w:val="a"/>
    <w:autoRedefine/>
    <w:uiPriority w:val="39"/>
    <w:unhideWhenUsed/>
    <w:qFormat/>
    <w:pPr>
      <w:outlineLvl w:val="9"/>
    </w:pPr>
  </w:style>
  <w:style w:type="character" w:customStyle="1" w:styleId="af6">
    <w:name w:val="标题 字符"/>
    <w:basedOn w:val="a0"/>
    <w:link w:val="af5"/>
    <w:autoRedefine/>
    <w:uiPriority w:val="10"/>
    <w:qFormat/>
    <w:rPr>
      <w:rFonts w:asciiTheme="majorHAnsi" w:eastAsiaTheme="majorEastAsia" w:hAnsiTheme="majorHAnsi" w:cstheme="majorBidi"/>
      <w:b/>
      <w:bCs/>
      <w:kern w:val="28"/>
      <w:sz w:val="32"/>
      <w:szCs w:val="32"/>
    </w:rPr>
  </w:style>
  <w:style w:type="character" w:customStyle="1" w:styleId="30">
    <w:name w:val="标题 3 字符"/>
    <w:basedOn w:val="a0"/>
    <w:link w:val="3"/>
    <w:autoRedefine/>
    <w:uiPriority w:val="9"/>
    <w:qFormat/>
    <w:rPr>
      <w:rFonts w:ascii="宋体" w:eastAsia="楷体" w:hAnsi="宋体" w:cstheme="majorBidi"/>
      <w:b/>
      <w:bCs/>
      <w:kern w:val="0"/>
      <w:sz w:val="28"/>
      <w:szCs w:val="26"/>
    </w:rPr>
  </w:style>
  <w:style w:type="character" w:customStyle="1" w:styleId="40">
    <w:name w:val="标题 4 字符"/>
    <w:basedOn w:val="a0"/>
    <w:link w:val="4"/>
    <w:autoRedefine/>
    <w:uiPriority w:val="9"/>
    <w:qFormat/>
    <w:rPr>
      <w:rFonts w:eastAsia="楷体" w:cstheme="majorBidi"/>
      <w:b/>
      <w:bCs/>
      <w:kern w:val="0"/>
      <w:sz w:val="24"/>
      <w:szCs w:val="28"/>
    </w:rPr>
  </w:style>
  <w:style w:type="character" w:customStyle="1" w:styleId="50">
    <w:name w:val="标题 5 字符"/>
    <w:basedOn w:val="a0"/>
    <w:link w:val="5"/>
    <w:autoRedefine/>
    <w:uiPriority w:val="9"/>
    <w:qFormat/>
    <w:rPr>
      <w:rFonts w:ascii="宋体" w:hAnsi="宋体" w:cstheme="majorBidi"/>
      <w:b/>
      <w:bCs/>
      <w:iCs/>
      <w:kern w:val="0"/>
      <w:sz w:val="24"/>
      <w:szCs w:val="26"/>
    </w:rPr>
  </w:style>
  <w:style w:type="character" w:customStyle="1" w:styleId="60">
    <w:name w:val="标题 6 字符"/>
    <w:basedOn w:val="a0"/>
    <w:link w:val="6"/>
    <w:autoRedefine/>
    <w:uiPriority w:val="9"/>
    <w:qFormat/>
    <w:rPr>
      <w:rFonts w:ascii="宋体" w:hAnsi="宋体" w:cstheme="majorBidi"/>
      <w:b/>
      <w:bCs/>
      <w:kern w:val="0"/>
      <w:sz w:val="24"/>
    </w:rPr>
  </w:style>
  <w:style w:type="character" w:customStyle="1" w:styleId="70">
    <w:name w:val="标题 7 字符"/>
    <w:basedOn w:val="a0"/>
    <w:link w:val="7"/>
    <w:autoRedefine/>
    <w:uiPriority w:val="9"/>
    <w:qFormat/>
    <w:rPr>
      <w:rFonts w:cstheme="majorBidi"/>
      <w:kern w:val="0"/>
      <w:sz w:val="24"/>
      <w:szCs w:val="24"/>
    </w:rPr>
  </w:style>
  <w:style w:type="character" w:customStyle="1" w:styleId="80">
    <w:name w:val="标题 8 字符"/>
    <w:basedOn w:val="a0"/>
    <w:link w:val="8"/>
    <w:autoRedefine/>
    <w:uiPriority w:val="9"/>
    <w:semiHidden/>
    <w:qFormat/>
    <w:rPr>
      <w:rFonts w:cstheme="majorBidi"/>
      <w:i/>
      <w:iCs/>
      <w:kern w:val="0"/>
      <w:sz w:val="24"/>
      <w:szCs w:val="24"/>
    </w:rPr>
  </w:style>
  <w:style w:type="character" w:customStyle="1" w:styleId="90">
    <w:name w:val="标题 9 字符"/>
    <w:basedOn w:val="a0"/>
    <w:link w:val="9"/>
    <w:autoRedefine/>
    <w:uiPriority w:val="9"/>
    <w:semiHidden/>
    <w:qFormat/>
    <w:rPr>
      <w:rFonts w:asciiTheme="majorHAnsi" w:eastAsiaTheme="majorEastAsia" w:hAnsiTheme="majorHAnsi" w:cstheme="majorBidi"/>
      <w:kern w:val="0"/>
      <w:sz w:val="22"/>
    </w:rPr>
  </w:style>
  <w:style w:type="character" w:customStyle="1" w:styleId="16">
    <w:name w:val="不明显参考1"/>
    <w:basedOn w:val="a0"/>
    <w:autoRedefine/>
    <w:uiPriority w:val="31"/>
    <w:qFormat/>
    <w:rPr>
      <w:sz w:val="24"/>
      <w:szCs w:val="24"/>
      <w:u w:val="single"/>
    </w:rPr>
  </w:style>
  <w:style w:type="character" w:customStyle="1" w:styleId="17">
    <w:name w:val="不明显强调1"/>
    <w:autoRedefine/>
    <w:uiPriority w:val="19"/>
    <w:qFormat/>
    <w:rPr>
      <w:i/>
      <w:color w:val="595959" w:themeColor="text1" w:themeTint="A6"/>
    </w:rPr>
  </w:style>
  <w:style w:type="character" w:customStyle="1" w:styleId="af3">
    <w:name w:val="副标题 字符"/>
    <w:basedOn w:val="a0"/>
    <w:link w:val="af2"/>
    <w:autoRedefine/>
    <w:uiPriority w:val="11"/>
    <w:qFormat/>
    <w:rPr>
      <w:rFonts w:asciiTheme="majorHAnsi" w:eastAsiaTheme="majorEastAsia" w:hAnsiTheme="majorHAnsi" w:cstheme="majorBidi"/>
      <w:kern w:val="0"/>
      <w:sz w:val="24"/>
      <w:szCs w:val="24"/>
    </w:rPr>
  </w:style>
  <w:style w:type="character" w:customStyle="1" w:styleId="18">
    <w:name w:val="明显参考1"/>
    <w:basedOn w:val="a0"/>
    <w:autoRedefine/>
    <w:uiPriority w:val="32"/>
    <w:qFormat/>
    <w:rPr>
      <w:b/>
      <w:sz w:val="24"/>
      <w:u w:val="single"/>
    </w:rPr>
  </w:style>
  <w:style w:type="character" w:customStyle="1" w:styleId="19">
    <w:name w:val="明显强调1"/>
    <w:basedOn w:val="a0"/>
    <w:autoRedefine/>
    <w:uiPriority w:val="21"/>
    <w:qFormat/>
    <w:rPr>
      <w:b/>
      <w:i/>
      <w:sz w:val="24"/>
      <w:szCs w:val="24"/>
      <w:u w:val="single"/>
    </w:rPr>
  </w:style>
  <w:style w:type="paragraph" w:styleId="aff4">
    <w:name w:val="Intense Quote"/>
    <w:basedOn w:val="a"/>
    <w:next w:val="a"/>
    <w:link w:val="aff5"/>
    <w:autoRedefine/>
    <w:uiPriority w:val="30"/>
    <w:qFormat/>
    <w:pPr>
      <w:ind w:left="720" w:right="720"/>
    </w:pPr>
    <w:rPr>
      <w:b/>
      <w:i/>
      <w:szCs w:val="22"/>
    </w:rPr>
  </w:style>
  <w:style w:type="character" w:customStyle="1" w:styleId="aff5">
    <w:name w:val="明显引用 字符"/>
    <w:basedOn w:val="a0"/>
    <w:link w:val="aff4"/>
    <w:autoRedefine/>
    <w:uiPriority w:val="30"/>
    <w:qFormat/>
    <w:rPr>
      <w:rFonts w:cs="Times New Roman"/>
      <w:b/>
      <w:i/>
      <w:kern w:val="0"/>
      <w:sz w:val="24"/>
    </w:rPr>
  </w:style>
  <w:style w:type="character" w:customStyle="1" w:styleId="ac">
    <w:name w:val="批注框文本 字符"/>
    <w:basedOn w:val="a0"/>
    <w:link w:val="ab"/>
    <w:autoRedefine/>
    <w:uiPriority w:val="99"/>
    <w:semiHidden/>
    <w:qFormat/>
    <w:rPr>
      <w:rFonts w:cs="Times New Roman"/>
      <w:kern w:val="0"/>
      <w:sz w:val="18"/>
      <w:szCs w:val="18"/>
    </w:rPr>
  </w:style>
  <w:style w:type="character" w:customStyle="1" w:styleId="1a">
    <w:name w:val="书籍标题1"/>
    <w:basedOn w:val="a0"/>
    <w:autoRedefine/>
    <w:uiPriority w:val="33"/>
    <w:qFormat/>
    <w:rPr>
      <w:rFonts w:asciiTheme="majorHAnsi" w:eastAsiaTheme="majorEastAsia" w:hAnsiTheme="majorHAnsi"/>
      <w:b/>
      <w:i/>
      <w:sz w:val="24"/>
      <w:szCs w:val="24"/>
    </w:rPr>
  </w:style>
  <w:style w:type="paragraph" w:styleId="aff6">
    <w:name w:val="No Spacing"/>
    <w:basedOn w:val="a"/>
    <w:autoRedefine/>
    <w:uiPriority w:val="1"/>
    <w:qFormat/>
    <w:pPr>
      <w:ind w:firstLineChars="200" w:firstLine="200"/>
    </w:pPr>
    <w:rPr>
      <w:szCs w:val="32"/>
    </w:rPr>
  </w:style>
  <w:style w:type="paragraph" w:styleId="aff7">
    <w:name w:val="Quote"/>
    <w:basedOn w:val="a"/>
    <w:next w:val="a"/>
    <w:link w:val="aff8"/>
    <w:autoRedefine/>
    <w:uiPriority w:val="29"/>
    <w:qFormat/>
    <w:rPr>
      <w:i/>
    </w:rPr>
  </w:style>
  <w:style w:type="character" w:customStyle="1" w:styleId="aff8">
    <w:name w:val="引用 字符"/>
    <w:basedOn w:val="a0"/>
    <w:link w:val="aff7"/>
    <w:autoRedefine/>
    <w:uiPriority w:val="29"/>
    <w:qFormat/>
    <w:rPr>
      <w:rFonts w:cs="Times New Roman"/>
      <w:i/>
      <w:kern w:val="0"/>
      <w:sz w:val="24"/>
      <w:szCs w:val="24"/>
    </w:rPr>
  </w:style>
  <w:style w:type="paragraph" w:customStyle="1" w:styleId="120">
    <w:name w:val="列出段落12"/>
    <w:basedOn w:val="a"/>
    <w:autoRedefine/>
    <w:qFormat/>
    <w:pPr>
      <w:ind w:left="720" w:firstLine="360"/>
    </w:pPr>
    <w:rPr>
      <w:rFonts w:ascii="Calibri" w:hAnsi="Calibri"/>
      <w:sz w:val="22"/>
      <w:szCs w:val="20"/>
      <w:lang w:eastAsia="en-US"/>
    </w:rPr>
  </w:style>
  <w:style w:type="paragraph" w:customStyle="1" w:styleId="aff9">
    <w:name w:val="正文（首行不缩进）"/>
    <w:basedOn w:val="a"/>
    <w:autoRedefine/>
    <w:qFormat/>
    <w:pPr>
      <w:spacing w:afterLines="50" w:after="50"/>
    </w:pPr>
    <w:rPr>
      <w:rFonts w:ascii="Times New Roman" w:eastAsia="宋体" w:hAnsi="Times New Roman"/>
    </w:rPr>
  </w:style>
  <w:style w:type="paragraph" w:customStyle="1" w:styleId="affa">
    <w:name w:val="正文_标书_标准"/>
    <w:basedOn w:val="a"/>
    <w:autoRedefine/>
    <w:qFormat/>
    <w:pPr>
      <w:ind w:firstLineChars="200" w:firstLine="200"/>
    </w:pPr>
  </w:style>
  <w:style w:type="paragraph" w:customStyle="1" w:styleId="TB3">
    <w:name w:val="TB标题3"/>
    <w:basedOn w:val="3"/>
    <w:next w:val="a"/>
    <w:autoRedefine/>
    <w:qFormat/>
    <w:pPr>
      <w:numPr>
        <w:numId w:val="2"/>
      </w:numPr>
      <w:ind w:rightChars="100" w:right="100"/>
    </w:pPr>
    <w:rPr>
      <w:rFonts w:hAnsi="仿宋" w:cs="宋体"/>
      <w:bCs w:val="0"/>
      <w:szCs w:val="24"/>
    </w:rPr>
  </w:style>
  <w:style w:type="paragraph" w:customStyle="1" w:styleId="160">
    <w:name w:val="正文_16"/>
    <w:autoRedefine/>
    <w:qFormat/>
    <w:pPr>
      <w:widowControl w:val="0"/>
      <w:jc w:val="both"/>
    </w:pPr>
    <w:rPr>
      <w:rFonts w:ascii="Calibri" w:hAnsi="Calibri"/>
      <w:kern w:val="2"/>
      <w:sz w:val="21"/>
      <w:szCs w:val="22"/>
    </w:rPr>
  </w:style>
  <w:style w:type="paragraph" w:customStyle="1" w:styleId="Default">
    <w:name w:val="Default"/>
    <w:autoRedefine/>
    <w:qFormat/>
    <w:pPr>
      <w:widowControl w:val="0"/>
      <w:autoSpaceDE w:val="0"/>
      <w:autoSpaceDN w:val="0"/>
      <w:adjustRightInd w:val="0"/>
    </w:pPr>
    <w:rPr>
      <w:rFonts w:ascii="......." w:eastAsia="......." w:hAnsi="Calibri" w:cs="......."/>
      <w:color w:val="000000"/>
      <w:sz w:val="24"/>
      <w:szCs w:val="24"/>
    </w:rPr>
  </w:style>
  <w:style w:type="paragraph" w:customStyle="1" w:styleId="affb">
    <w:name w:val="普通文字"/>
    <w:basedOn w:val="a"/>
    <w:next w:val="a"/>
    <w:autoRedefine/>
    <w:qFormat/>
    <w:rPr>
      <w:rFonts w:ascii="宋体"/>
      <w:u w:color="000000"/>
    </w:rPr>
  </w:style>
  <w:style w:type="paragraph" w:customStyle="1" w:styleId="121">
    <w:name w:val="正文_1_2"/>
    <w:autoRedefine/>
    <w:qFormat/>
    <w:pPr>
      <w:widowControl w:val="0"/>
      <w:jc w:val="both"/>
    </w:pPr>
  </w:style>
  <w:style w:type="paragraph" w:customStyle="1" w:styleId="affc">
    <w:name w:val="普通正文"/>
    <w:basedOn w:val="a"/>
    <w:autoRedefine/>
    <w:qFormat/>
    <w:pPr>
      <w:spacing w:before="120" w:after="120"/>
      <w:ind w:firstLine="480"/>
      <w:textAlignment w:val="baseline"/>
    </w:pPr>
    <w:rPr>
      <w:rFonts w:ascii="Arial" w:hAnsi="Arial"/>
    </w:rPr>
  </w:style>
  <w:style w:type="paragraph" w:customStyle="1" w:styleId="215">
    <w:name w:val="样式 标题 2 + 黑色 行距: 1.5 倍行距"/>
    <w:basedOn w:val="2"/>
    <w:autoRedefine/>
    <w:qFormat/>
    <w:rPr>
      <w:rFonts w:eastAsia="宋体" w:cs="宋体"/>
      <w:color w:val="000000"/>
      <w:szCs w:val="20"/>
    </w:rPr>
  </w:style>
  <w:style w:type="paragraph" w:customStyle="1" w:styleId="1b">
    <w:name w:val="纯文本1"/>
    <w:basedOn w:val="a"/>
    <w:autoRedefine/>
    <w:qFormat/>
    <w:rPr>
      <w:rFonts w:ascii="宋体" w:hAnsi="Courier New"/>
      <w:sz w:val="28"/>
    </w:rPr>
  </w:style>
  <w:style w:type="paragraph" w:customStyle="1" w:styleId="TB4">
    <w:name w:val="TB标题4"/>
    <w:basedOn w:val="TB3"/>
    <w:next w:val="a"/>
    <w:autoRedefine/>
    <w:qFormat/>
    <w:pPr>
      <w:numPr>
        <w:ilvl w:val="3"/>
        <w:numId w:val="3"/>
      </w:numPr>
      <w:outlineLvl w:val="3"/>
    </w:pPr>
    <w:rPr>
      <w:rFonts w:hAnsi="宋体"/>
      <w:sz w:val="24"/>
    </w:rPr>
  </w:style>
  <w:style w:type="character" w:customStyle="1" w:styleId="font11">
    <w:name w:val="font11"/>
    <w:basedOn w:val="a0"/>
    <w:autoRedefine/>
    <w:qFormat/>
    <w:rPr>
      <w:rFonts w:ascii="微软雅黑" w:eastAsia="微软雅黑" w:hAnsi="微软雅黑" w:cs="微软雅黑" w:hint="eastAsia"/>
      <w:color w:val="000000"/>
      <w:sz w:val="20"/>
      <w:szCs w:val="20"/>
      <w:u w:val="none"/>
    </w:rPr>
  </w:style>
  <w:style w:type="character" w:customStyle="1" w:styleId="font61">
    <w:name w:val="font61"/>
    <w:basedOn w:val="a0"/>
    <w:autoRedefine/>
    <w:qFormat/>
    <w:rPr>
      <w:rFonts w:ascii="微软雅黑" w:eastAsia="微软雅黑" w:hAnsi="微软雅黑" w:cs="微软雅黑" w:hint="eastAsia"/>
      <w:color w:val="000000"/>
      <w:sz w:val="20"/>
      <w:szCs w:val="20"/>
      <w:u w:val="none"/>
    </w:rPr>
  </w:style>
  <w:style w:type="character" w:customStyle="1" w:styleId="font81">
    <w:name w:val="font81"/>
    <w:basedOn w:val="a0"/>
    <w:autoRedefine/>
    <w:qFormat/>
    <w:rPr>
      <w:rFonts w:ascii="仿宋" w:eastAsia="仿宋" w:hAnsi="仿宋" w:cs="仿宋"/>
      <w:color w:val="000000"/>
      <w:sz w:val="20"/>
      <w:szCs w:val="20"/>
      <w:u w:val="none"/>
    </w:rPr>
  </w:style>
  <w:style w:type="character" w:customStyle="1" w:styleId="font91">
    <w:name w:val="font91"/>
    <w:basedOn w:val="a0"/>
    <w:autoRedefine/>
    <w:qFormat/>
    <w:rPr>
      <w:rFonts w:ascii="仿宋" w:eastAsia="仿宋" w:hAnsi="仿宋" w:cs="仿宋" w:hint="eastAsia"/>
      <w:b/>
      <w:bCs/>
      <w:color w:val="000000"/>
      <w:sz w:val="20"/>
      <w:szCs w:val="20"/>
      <w:u w:val="none"/>
    </w:rPr>
  </w:style>
  <w:style w:type="character" w:customStyle="1" w:styleId="font101">
    <w:name w:val="font101"/>
    <w:basedOn w:val="a0"/>
    <w:autoRedefine/>
    <w:qFormat/>
    <w:rPr>
      <w:rFonts w:ascii="仿宋" w:eastAsia="仿宋" w:hAnsi="仿宋" w:cs="仿宋" w:hint="eastAsia"/>
      <w:b/>
      <w:bCs/>
      <w:color w:val="000000"/>
      <w:sz w:val="20"/>
      <w:szCs w:val="20"/>
      <w:u w:val="none"/>
    </w:rPr>
  </w:style>
  <w:style w:type="character" w:customStyle="1" w:styleId="font112">
    <w:name w:val="font112"/>
    <w:basedOn w:val="a0"/>
    <w:autoRedefine/>
    <w:qFormat/>
    <w:rPr>
      <w:rFonts w:ascii="仿宋" w:eastAsia="仿宋" w:hAnsi="仿宋" w:cs="仿宋" w:hint="eastAsia"/>
      <w:color w:val="000000"/>
      <w:sz w:val="24"/>
      <w:szCs w:val="24"/>
      <w:u w:val="none"/>
    </w:rPr>
  </w:style>
  <w:style w:type="character" w:customStyle="1" w:styleId="p11">
    <w:name w:val="p11"/>
    <w:basedOn w:val="a0"/>
    <w:autoRedefine/>
    <w:qFormat/>
    <w:rPr>
      <w:rFonts w:ascii="_x000B__x000C_" w:hAnsi="_x000B__x000C_" w:hint="default"/>
      <w:color w:val="000000"/>
      <w:sz w:val="18"/>
    </w:rPr>
  </w:style>
  <w:style w:type="paragraph" w:customStyle="1" w:styleId="1c">
    <w:name w:val="华宇段落1"/>
    <w:basedOn w:val="a"/>
    <w:autoRedefine/>
    <w:qFormat/>
    <w:pPr>
      <w:ind w:firstLineChars="200" w:firstLine="480"/>
    </w:pPr>
    <w:rPr>
      <w:rFonts w:ascii="Times New Roman" w:eastAsia="宋体" w:hAnsi="Times New Roman"/>
      <w:szCs w:val="20"/>
    </w:rPr>
  </w:style>
  <w:style w:type="paragraph" w:customStyle="1" w:styleId="xl23">
    <w:name w:val="xl23"/>
    <w:basedOn w:val="a"/>
    <w:autoRedefine/>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rPr>
  </w:style>
  <w:style w:type="paragraph" w:customStyle="1" w:styleId="210">
    <w:name w:val="正文文本 21"/>
    <w:basedOn w:val="a"/>
    <w:autoRedefine/>
    <w:qFormat/>
    <w:pPr>
      <w:overflowPunct w:val="0"/>
      <w:autoSpaceDE w:val="0"/>
      <w:autoSpaceDN w:val="0"/>
      <w:spacing w:line="440" w:lineRule="atLeast"/>
      <w:ind w:firstLine="480"/>
      <w:textAlignment w:val="baseline"/>
    </w:pPr>
    <w:rPr>
      <w:rFonts w:ascii="宋体"/>
      <w:szCs w:val="20"/>
    </w:rPr>
  </w:style>
  <w:style w:type="paragraph" w:customStyle="1" w:styleId="H">
    <w:name w:val="H正文"/>
    <w:basedOn w:val="21"/>
    <w:autoRedefine/>
    <w:qFormat/>
    <w:pPr>
      <w:spacing w:line="300" w:lineRule="auto"/>
      <w:ind w:left="0" w:firstLineChars="200" w:firstLine="480"/>
    </w:pPr>
    <w:rPr>
      <w:rFonts w:ascii="宋体" w:hAnsi="宋体" w:cs="宋体"/>
      <w:kern w:val="24"/>
      <w:lang w:val="sv-SE"/>
    </w:rPr>
  </w:style>
  <w:style w:type="paragraph" w:customStyle="1" w:styleId="affd">
    <w:name w:val="正文段"/>
    <w:basedOn w:val="a"/>
    <w:autoRedefine/>
    <w:qFormat/>
    <w:pPr>
      <w:spacing w:after="240" w:line="360" w:lineRule="atLeast"/>
      <w:ind w:firstLine="454"/>
      <w:textAlignment w:val="bottom"/>
    </w:pPr>
    <w:rPr>
      <w:rFonts w:ascii="宋体"/>
    </w:rPr>
  </w:style>
  <w:style w:type="paragraph" w:customStyle="1" w:styleId="Normal180">
    <w:name w:val="Normal_18_0"/>
    <w:autoRedefine/>
    <w:qFormat/>
    <w:rPr>
      <w:rFonts w:ascii="黑体" w:eastAsia="黑体" w:hAnsi="黑体" w:cs="黑体"/>
      <w:b/>
      <w:sz w:val="32"/>
      <w:szCs w:val="24"/>
    </w:rPr>
  </w:style>
  <w:style w:type="paragraph" w:customStyle="1" w:styleId="120000">
    <w:name w:val="正文_12_0_0_0_0"/>
    <w:basedOn w:val="a"/>
    <w:autoRedefine/>
    <w:qFormat/>
    <w:rPr>
      <w:rFonts w:ascii="Times New Roman" w:hAnsi="Times New Roman"/>
    </w:rPr>
  </w:style>
  <w:style w:type="paragraph" w:customStyle="1" w:styleId="Normal20">
    <w:name w:val="Normal_20"/>
    <w:qFormat/>
    <w:rPr>
      <w:rFonts w:ascii="黑体" w:eastAsia="黑体" w:hAnsi="黑体" w:cs="黑体"/>
      <w:b/>
      <w:sz w:val="32"/>
      <w:szCs w:val="24"/>
    </w:rPr>
  </w:style>
  <w:style w:type="paragraph" w:customStyle="1" w:styleId="150">
    <w:name w:val="正文_15_0"/>
    <w:autoRedefine/>
    <w:qFormat/>
    <w:pPr>
      <w:widowControl w:val="0"/>
      <w:jc w:val="both"/>
    </w:pPr>
    <w:rPr>
      <w:rFonts w:ascii="Calibri" w:hAnsi="Calibri"/>
      <w:sz w:val="21"/>
      <w:szCs w:val="22"/>
    </w:rPr>
  </w:style>
  <w:style w:type="paragraph" w:customStyle="1" w:styleId="TableText">
    <w:name w:val="Table Text"/>
    <w:basedOn w:val="a"/>
    <w:semiHidden/>
    <w:qFormat/>
    <w:rPr>
      <w:rFonts w:ascii="仿宋" w:eastAsia="仿宋" w:hAnsi="仿宋" w:cs="仿宋"/>
      <w:lang w:eastAsia="en-US"/>
    </w:rPr>
  </w:style>
  <w:style w:type="paragraph" w:customStyle="1" w:styleId="affe">
    <w:name w:val="表格"/>
    <w:basedOn w:val="a"/>
    <w:qFormat/>
    <w:pPr>
      <w:tabs>
        <w:tab w:val="left" w:pos="820"/>
      </w:tabs>
    </w:pPr>
    <w:rPr>
      <w:rFonts w:cs="仿宋_GB2312"/>
      <w:sz w:val="22"/>
      <w:szCs w:val="28"/>
    </w:rPr>
  </w:style>
  <w:style w:type="character" w:customStyle="1" w:styleId="font31">
    <w:name w:val="font31"/>
    <w:basedOn w:val="a0"/>
    <w:qFormat/>
    <w:rPr>
      <w:rFonts w:ascii="宋体" w:eastAsia="宋体" w:hAnsi="宋体" w:cs="宋体" w:hint="eastAsia"/>
      <w:b/>
      <w:bCs/>
      <w:color w:val="000000"/>
      <w:sz w:val="22"/>
      <w:szCs w:val="22"/>
      <w:u w:val="none"/>
    </w:rPr>
  </w:style>
  <w:style w:type="character" w:customStyle="1" w:styleId="font41">
    <w:name w:val="font41"/>
    <w:basedOn w:val="a0"/>
    <w:qFormat/>
    <w:rPr>
      <w:rFonts w:ascii="宋体" w:eastAsia="宋体" w:hAnsi="宋体" w:cs="宋体" w:hint="eastAsia"/>
      <w:color w:val="FF0000"/>
      <w:sz w:val="20"/>
      <w:szCs w:val="20"/>
      <w:u w:val="none"/>
    </w:rPr>
  </w:style>
  <w:style w:type="paragraph" w:customStyle="1" w:styleId="TB2">
    <w:name w:val="TB标题2"/>
    <w:basedOn w:val="a3"/>
    <w:next w:val="a"/>
    <w:qFormat/>
    <w:pPr>
      <w:numPr>
        <w:ilvl w:val="1"/>
        <w:numId w:val="4"/>
      </w:numPr>
    </w:pPr>
  </w:style>
  <w:style w:type="paragraph" w:customStyle="1" w:styleId="TB5">
    <w:name w:val="TB标题5"/>
    <w:basedOn w:val="a"/>
    <w:next w:val="a"/>
    <w:qFormat/>
    <w:pPr>
      <w:numPr>
        <w:ilvl w:val="4"/>
        <w:numId w:val="3"/>
      </w:numPr>
    </w:pPr>
  </w:style>
  <w:style w:type="paragraph" w:customStyle="1" w:styleId="TableHeading">
    <w:name w:val="Table Heading"/>
    <w:qFormat/>
    <w:pPr>
      <w:keepNext/>
      <w:spacing w:before="80" w:after="80"/>
      <w:jc w:val="center"/>
    </w:pPr>
    <w:rPr>
      <w:rFonts w:ascii="Arial" w:eastAsia="黑体" w:hAnsi="Arial" w:cs="Arial Narrow"/>
      <w:sz w:val="18"/>
      <w:szCs w:val="18"/>
    </w:rPr>
  </w:style>
  <w:style w:type="paragraph" w:customStyle="1" w:styleId="Itemstep">
    <w:name w:val="Itemstep"/>
    <w:basedOn w:val="a"/>
    <w:qFormat/>
    <w:pPr>
      <w:spacing w:before="100" w:beforeAutospacing="1" w:after="100" w:afterAutospacing="1"/>
    </w:pPr>
    <w:rPr>
      <w:rFonts w:ascii="宋体" w:hAnsi="宋体" w:cs="宋体"/>
    </w:rPr>
  </w:style>
  <w:style w:type="paragraph" w:customStyle="1" w:styleId="A10">
    <w:name w:val="A_正文1"/>
    <w:basedOn w:val="a"/>
    <w:qFormat/>
    <w:rPr>
      <w:rFonts w:hAnsi="Times New Roman"/>
    </w:rPr>
  </w:style>
  <w:style w:type="paragraph" w:customStyle="1" w:styleId="Itemlist">
    <w:name w:val="Itemlist"/>
    <w:basedOn w:val="a"/>
    <w:qFormat/>
    <w:pPr>
      <w:spacing w:before="100" w:beforeAutospacing="1" w:after="100" w:afterAutospacing="1"/>
    </w:pPr>
    <w:rPr>
      <w:rFonts w:ascii="宋体" w:hAnsi="宋体" w:cs="宋体"/>
    </w:rPr>
  </w:style>
  <w:style w:type="paragraph" w:customStyle="1" w:styleId="afff">
    <w:name w:val="!正文"/>
    <w:basedOn w:val="a"/>
    <w:qFormat/>
    <w:pPr>
      <w:widowControl w:val="0"/>
      <w:ind w:firstLine="567"/>
    </w:pPr>
    <w:rPr>
      <w:rFonts w:asciiTheme="minorEastAsia" w:hAnsiTheme="minorEastAsia" w:cstheme="minorEastAsia"/>
    </w:rPr>
  </w:style>
  <w:style w:type="paragraph" w:customStyle="1" w:styleId="afff0">
    <w:name w:val="标书正文"/>
    <w:basedOn w:val="a"/>
    <w:qFormat/>
    <w:pPr>
      <w:ind w:firstLineChars="200" w:firstLine="200"/>
    </w:pPr>
    <w:rPr>
      <w:rFonts w:ascii="宋体" w:hAnsi="宋体"/>
    </w:rPr>
  </w:style>
  <w:style w:type="character" w:customStyle="1" w:styleId="zhdalignleft">
    <w:name w:val="zhdalignleft"/>
    <w:basedOn w:val="a0"/>
    <w:qFormat/>
  </w:style>
  <w:style w:type="paragraph" w:customStyle="1" w:styleId="afff1">
    <w:name w:val="*正文"/>
    <w:basedOn w:val="a"/>
    <w:qFormat/>
    <w:pPr>
      <w:ind w:firstLineChars="200" w:firstLine="200"/>
    </w:pPr>
    <w:rPr>
      <w:rFonts w:ascii="宋体" w:eastAsiaTheme="minorEastAsia" w:hAnsi="宋体" w:cs="仿宋_GB2312"/>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SANGFOR6">
    <w:name w:val="SANGFOR_6_正文"/>
    <w:basedOn w:val="a"/>
    <w:qFormat/>
    <w:pPr>
      <w:ind w:firstLineChars="200" w:firstLine="420"/>
    </w:pPr>
  </w:style>
  <w:style w:type="paragraph" w:customStyle="1" w:styleId="afff2">
    <w:name w:val="方案正文"/>
    <w:basedOn w:val="a"/>
    <w:qFormat/>
    <w:pPr>
      <w:ind w:firstLineChars="200" w:firstLine="480"/>
    </w:pPr>
    <w:rPr>
      <w:rFonts w:ascii="仿宋_GB2312" w:eastAsia="仿宋_GB2312" w:hAnsi="宋体" w:cs="宋体"/>
      <w:color w:val="000000"/>
    </w:rPr>
  </w:style>
  <w:style w:type="paragraph" w:customStyle="1" w:styleId="Normal100">
    <w:name w:val="Normal_10_0"/>
    <w:qFormat/>
    <w:rPr>
      <w:rFonts w:ascii="黑体" w:eastAsia="黑体" w:hAnsi="黑体"/>
      <w:b/>
      <w:sz w:val="32"/>
      <w:szCs w:val="24"/>
    </w:rPr>
  </w:style>
  <w:style w:type="paragraph" w:customStyle="1" w:styleId="600">
    <w:name w:val="正文_6_0_0"/>
    <w:qFormat/>
    <w:pPr>
      <w:widowControl w:val="0"/>
      <w:jc w:val="both"/>
    </w:pPr>
    <w:rPr>
      <w:kern w:val="2"/>
      <w:sz w:val="21"/>
      <w:szCs w:val="22"/>
    </w:rPr>
  </w:style>
  <w:style w:type="paragraph" w:customStyle="1" w:styleId="400">
    <w:name w:val="正文_4_0_0"/>
    <w:qFormat/>
    <w:pPr>
      <w:widowControl w:val="0"/>
      <w:jc w:val="both"/>
    </w:pPr>
    <w:rPr>
      <w:kern w:val="2"/>
      <w:sz w:val="21"/>
    </w:rPr>
  </w:style>
  <w:style w:type="paragraph" w:customStyle="1" w:styleId="Normal110">
    <w:name w:val="Normal_11_0"/>
    <w:qFormat/>
    <w:rPr>
      <w:rFonts w:ascii="黑体" w:eastAsia="黑体" w:hAnsi="黑体"/>
      <w:b/>
      <w:sz w:val="32"/>
      <w:szCs w:val="24"/>
    </w:rPr>
  </w:style>
  <w:style w:type="paragraph" w:customStyle="1" w:styleId="710">
    <w:name w:val="正文_7_1_0"/>
    <w:qFormat/>
    <w:pPr>
      <w:widowControl w:val="0"/>
      <w:jc w:val="both"/>
    </w:pPr>
    <w:rPr>
      <w:kern w:val="2"/>
      <w:sz w:val="21"/>
      <w:szCs w:val="22"/>
    </w:rPr>
  </w:style>
  <w:style w:type="paragraph" w:customStyle="1" w:styleId="00">
    <w:name w:val="纯文本_0_0"/>
    <w:basedOn w:val="710"/>
    <w:unhideWhenUsed/>
    <w:qFormat/>
    <w:rPr>
      <w:rFonts w:ascii="宋体" w:hAnsi="Courier New"/>
      <w:szCs w:val="21"/>
    </w:rPr>
  </w:style>
  <w:style w:type="paragraph" w:customStyle="1" w:styleId="1200">
    <w:name w:val="正文_12_0"/>
    <w:qFormat/>
    <w:pPr>
      <w:widowControl w:val="0"/>
      <w:jc w:val="both"/>
    </w:pPr>
    <w:rPr>
      <w:kern w:val="2"/>
      <w:sz w:val="21"/>
      <w:szCs w:val="22"/>
    </w:rPr>
  </w:style>
  <w:style w:type="paragraph" w:customStyle="1" w:styleId="Normal130">
    <w:name w:val="Normal_13_0"/>
    <w:qFormat/>
    <w:rPr>
      <w:rFonts w:ascii="黑体" w:eastAsia="黑体" w:hAnsi="黑体"/>
      <w:b/>
      <w:sz w:val="32"/>
      <w:szCs w:val="24"/>
    </w:rPr>
  </w:style>
  <w:style w:type="paragraph" w:customStyle="1" w:styleId="130">
    <w:name w:val="正文_13_0"/>
    <w:qFormat/>
    <w:pPr>
      <w:widowControl w:val="0"/>
      <w:jc w:val="both"/>
    </w:pPr>
    <w:rPr>
      <w:kern w:val="2"/>
      <w:sz w:val="21"/>
      <w:szCs w:val="22"/>
    </w:rPr>
  </w:style>
  <w:style w:type="paragraph" w:customStyle="1" w:styleId="Normal140">
    <w:name w:val="Normal_14_0"/>
    <w:qFormat/>
    <w:rPr>
      <w:rFonts w:ascii="黑体" w:eastAsia="黑体" w:hAnsi="黑体"/>
      <w:b/>
      <w:sz w:val="32"/>
      <w:szCs w:val="24"/>
    </w:rPr>
  </w:style>
  <w:style w:type="paragraph" w:customStyle="1" w:styleId="140">
    <w:name w:val="正文_14_0"/>
    <w:qFormat/>
    <w:pPr>
      <w:widowControl w:val="0"/>
      <w:jc w:val="both"/>
    </w:pPr>
    <w:rPr>
      <w:kern w:val="2"/>
      <w:sz w:val="21"/>
      <w:szCs w:val="22"/>
    </w:rPr>
  </w:style>
  <w:style w:type="paragraph" w:customStyle="1" w:styleId="91">
    <w:name w:val="正文_9_1"/>
    <w:qFormat/>
    <w:pPr>
      <w:widowControl w:val="0"/>
      <w:jc w:val="both"/>
    </w:pPr>
    <w:rPr>
      <w:kern w:val="2"/>
      <w:sz w:val="21"/>
      <w:szCs w:val="24"/>
    </w:rPr>
  </w:style>
  <w:style w:type="paragraph" w:customStyle="1" w:styleId="Normal150">
    <w:name w:val="Normal_15_0"/>
    <w:qFormat/>
    <w:rPr>
      <w:rFonts w:ascii="黑体" w:eastAsia="黑体" w:hAnsi="黑体"/>
      <w:b/>
      <w:sz w:val="32"/>
      <w:szCs w:val="24"/>
    </w:rPr>
  </w:style>
  <w:style w:type="paragraph" w:customStyle="1" w:styleId="1010">
    <w:name w:val="正文_10_1_0"/>
    <w:qFormat/>
    <w:pPr>
      <w:widowControl w:val="0"/>
      <w:jc w:val="both"/>
    </w:pPr>
    <w:rPr>
      <w:kern w:val="2"/>
      <w:sz w:val="21"/>
      <w:szCs w:val="24"/>
    </w:rPr>
  </w:style>
  <w:style w:type="paragraph" w:customStyle="1" w:styleId="190">
    <w:name w:val="正文_19"/>
    <w:qFormat/>
    <w:pPr>
      <w:widowControl w:val="0"/>
      <w:jc w:val="both"/>
    </w:pPr>
    <w:rPr>
      <w:kern w:val="2"/>
      <w:sz w:val="21"/>
      <w:szCs w:val="22"/>
    </w:rPr>
  </w:style>
  <w:style w:type="paragraph" w:customStyle="1" w:styleId="afff3">
    <w:name w:val="正文（信锐）"/>
    <w:basedOn w:val="a"/>
    <w:qFormat/>
    <w:pPr>
      <w:spacing w:line="400" w:lineRule="exact"/>
      <w:ind w:firstLineChars="200" w:firstLine="200"/>
    </w:pPr>
  </w:style>
  <w:style w:type="paragraph" w:customStyle="1" w:styleId="211">
    <w:name w:val="正文首行缩进 21"/>
    <w:basedOn w:val="1d"/>
    <w:qFormat/>
    <w:pPr>
      <w:spacing w:line="240" w:lineRule="auto"/>
      <w:ind w:firstLine="420"/>
    </w:pPr>
    <w:rPr>
      <w:rFonts w:cs="宋体"/>
    </w:rPr>
  </w:style>
  <w:style w:type="paragraph" w:customStyle="1" w:styleId="1d">
    <w:name w:val="正文文本缩进1"/>
    <w:basedOn w:val="a"/>
    <w:next w:val="a"/>
    <w:qFormat/>
    <w:pPr>
      <w:spacing w:after="120"/>
      <w:ind w:leftChars="200" w:left="420"/>
    </w:pPr>
    <w:rPr>
      <w:color w:val="000000"/>
      <w:sz w:val="21"/>
      <w:szCs w:val="21"/>
    </w:rPr>
  </w:style>
  <w:style w:type="paragraph" w:customStyle="1" w:styleId="-2">
    <w:name w:val="文档正文-缩进2"/>
    <w:basedOn w:val="a"/>
    <w:qFormat/>
    <w:rPr>
      <w:color w:val="000000" w:themeColor="text1"/>
    </w:rPr>
  </w:style>
  <w:style w:type="character" w:customStyle="1" w:styleId="font21">
    <w:name w:val="font21"/>
    <w:basedOn w:val="a0"/>
    <w:qFormat/>
    <w:rPr>
      <w:rFonts w:ascii="宋体" w:eastAsia="宋体" w:hAnsi="宋体" w:cs="宋体" w:hint="eastAsia"/>
      <w:b/>
      <w:bCs/>
      <w:color w:val="000000"/>
      <w:sz w:val="20"/>
      <w:szCs w:val="20"/>
      <w:u w:val="none"/>
    </w:rPr>
  </w:style>
  <w:style w:type="character" w:customStyle="1" w:styleId="font71">
    <w:name w:val="font71"/>
    <w:basedOn w:val="a0"/>
    <w:qFormat/>
    <w:rPr>
      <w:rFonts w:ascii="宋体" w:eastAsia="宋体" w:hAnsi="宋体" w:cs="宋体" w:hint="eastAsia"/>
      <w:color w:val="FF0000"/>
      <w:sz w:val="20"/>
      <w:szCs w:val="20"/>
      <w:u w:val="none"/>
    </w:rPr>
  </w:style>
  <w:style w:type="table" w:customStyle="1" w:styleId="1-31">
    <w:name w:val="清单表 1 浅色 - 着色 31"/>
    <w:basedOn w:val="a1"/>
    <w:uiPriority w:val="46"/>
    <w:qFormat/>
    <w:tblPr/>
    <w:tblStylePr w:type="firstRow">
      <w:rPr>
        <w:b/>
        <w:bCs/>
      </w:rPr>
      <w:tblPr/>
      <w:tcPr>
        <w:tcBorders>
          <w:top w:val="nil"/>
          <w:left w:val="nil"/>
          <w:bottom w:val="single" w:sz="4" w:space="0" w:color="C8C8C8"/>
          <w:right w:val="nil"/>
          <w:insideH w:val="nil"/>
          <w:insideV w:val="nil"/>
          <w:tl2br w:val="nil"/>
          <w:tr2bl w:val="nil"/>
        </w:tcBorders>
      </w:tcPr>
    </w:tblStylePr>
    <w:tblStylePr w:type="lastRow">
      <w:rPr>
        <w:b/>
        <w:bCs/>
      </w:rPr>
      <w:tblPr/>
      <w:tcPr>
        <w:tcBorders>
          <w:top w:val="single" w:sz="4" w:space="0" w:color="C8C8C8"/>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CECEC"/>
      </w:tcPr>
    </w:tblStylePr>
    <w:tblStylePr w:type="band1Horz">
      <w:tblPr/>
      <w:tcPr>
        <w:shd w:val="clear" w:color="auto" w:fill="ECECEC"/>
      </w:tcPr>
    </w:tblStylePr>
  </w:style>
  <w:style w:type="paragraph" w:customStyle="1" w:styleId="afff4">
    <w:name w:val="正文_表格用字体"/>
    <w:basedOn w:val="a"/>
    <w:qFormat/>
    <w:pPr>
      <w:spacing w:line="240" w:lineRule="exact"/>
    </w:pPr>
    <w:rPr>
      <w:rFonts w:ascii="Times New Roman" w:eastAsia="微软雅黑" w:hAnsi="Times New Roman"/>
      <w:sz w:val="18"/>
      <w:szCs w:val="20"/>
    </w:rPr>
  </w:style>
  <w:style w:type="table" w:customStyle="1" w:styleId="1e">
    <w:name w:val="网格型1"/>
    <w:basedOn w:val="a1"/>
    <w:autoRedefine/>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760</Words>
  <Characters>822</Characters>
  <Application>Microsoft Office Word</Application>
  <DocSecurity>0</DocSecurity>
  <Lines>45</Lines>
  <Paragraphs>49</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Administrator</cp:lastModifiedBy>
  <cp:revision>9</cp:revision>
  <cp:lastPrinted>2024-11-06T06:25:00Z</cp:lastPrinted>
  <dcterms:created xsi:type="dcterms:W3CDTF">2020-06-03T03:14:00Z</dcterms:created>
  <dcterms:modified xsi:type="dcterms:W3CDTF">2025-10-21T07:49:00Z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6C7BC34A24604732943CADFA6272A3A6_13</vt:lpwstr>
  </property>
  <property fmtid="{D5CDD505-2E9C-101B-9397-08002B2CF9AE}" pid="4" name="KSOTemplateDocerSaveRecord">
    <vt:lpwstr>eyJoZGlkIjoiMGRmM2YwYWJlMzEyNzQyMDMxMjk1MjM3ZWMwYmI2YzUiLCJ1c2VySWQiOiIzMTkyMzg5MDMifQ==</vt:lpwstr>
  </property>
</Properties>
</file>