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473ED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极速生物阅读器</w:t>
      </w:r>
      <w:r>
        <w:rPr>
          <w:rFonts w:hint="eastAsia"/>
          <w:lang w:val="en-US" w:eastAsia="zh-CN"/>
        </w:rPr>
        <w:t>基本</w:t>
      </w:r>
      <w:r>
        <w:rPr>
          <w:rFonts w:hint="eastAsia"/>
        </w:rPr>
        <w:t>要求</w:t>
      </w:r>
      <w:r>
        <w:rPr>
          <w:rFonts w:hint="eastAsia"/>
          <w:lang w:val="en-US" w:eastAsia="zh-CN"/>
        </w:rPr>
        <w:t>参数</w:t>
      </w:r>
    </w:p>
    <w:p w14:paraId="5F22514D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极速生物阅读器1台   </w:t>
      </w:r>
      <w:r>
        <w:rPr>
          <w:rFonts w:hint="eastAsia"/>
          <w:sz w:val="24"/>
          <w:szCs w:val="32"/>
        </w:rPr>
        <w:t>预算：≤</w:t>
      </w:r>
      <w:r>
        <w:rPr>
          <w:rFonts w:hint="eastAsia"/>
          <w:sz w:val="24"/>
          <w:szCs w:val="32"/>
          <w:lang w:val="en-US" w:eastAsia="zh-CN"/>
        </w:rPr>
        <w:t>19800</w:t>
      </w:r>
      <w:r>
        <w:rPr>
          <w:rFonts w:hint="eastAsia"/>
          <w:sz w:val="24"/>
          <w:szCs w:val="32"/>
        </w:rPr>
        <w:t>元</w:t>
      </w:r>
      <w:r>
        <w:rPr>
          <w:rFonts w:hint="eastAsia"/>
          <w:sz w:val="24"/>
          <w:szCs w:val="32"/>
          <w:lang w:val="en-US" w:eastAsia="zh-CN"/>
        </w:rPr>
        <w:t xml:space="preserve">  </w:t>
      </w:r>
    </w:p>
    <w:p w14:paraId="2CDBB1FA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配套耗材必须物美价廉，能现场磋商耗材价格。</w:t>
      </w:r>
    </w:p>
    <w:p w14:paraId="2E3375AB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极速监测合格后的器械可立即发放于临床和手术室，大幅缩短精密器械、急用器械的灭菌周转时长，提升临床诊疗、手术开展效率。</w:t>
      </w:r>
    </w:p>
    <w:p w14:paraId="3E991D11">
      <w:pPr>
        <w:rPr>
          <w:rFonts w:hint="eastAsia"/>
          <w:sz w:val="24"/>
          <w:szCs w:val="32"/>
          <w:lang w:val="en-US" w:eastAsia="zh-CN"/>
        </w:rPr>
      </w:pPr>
    </w:p>
    <w:p w14:paraId="13258812">
      <w:pPr>
        <w:rPr>
          <w:rFonts w:hint="eastAsia"/>
          <w:lang w:val="en-US" w:eastAsia="zh-CN"/>
        </w:rPr>
      </w:pPr>
    </w:p>
    <w:p w14:paraId="5B4B3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1.可监测≥10分钟过氧化氢低温等离子体灭菌生物指示剂。</w:t>
      </w:r>
    </w:p>
    <w:p w14:paraId="248C9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2.培养时间  阴性≤10min，阳性报警最快5min。</w:t>
      </w:r>
    </w:p>
    <w:p w14:paraId="07288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3.培养孔数 ≥10个。</w:t>
      </w:r>
    </w:p>
    <w:p w14:paraId="263A7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4.使用触摸屏，屏幕尺寸≥7英寸</w:t>
      </w:r>
    </w:p>
    <w:p w14:paraId="51849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5.自带防尘罩，起到防尘避光的效果。</w:t>
      </w:r>
    </w:p>
    <w:p w14:paraId="00540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.自动存储培养记录≥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10000条，存储内存不足时报警提示。</w:t>
      </w:r>
    </w:p>
    <w:p w14:paraId="412DC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</w:rPr>
        <w:t xml:space="preserve">.监测到培养结束、操作不当、设备故障时，可实时提醒工作人员。                                                      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.可定期提供温度验证与荧光验证，确保阅读器监测系统的准确性。</w:t>
      </w:r>
    </w:p>
    <w:p w14:paraId="43C6E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</w:rPr>
        <w:t>.带有拨码开关，用于设备故障时的复位，便于用户快速解决问题。</w:t>
      </w:r>
    </w:p>
    <w:p w14:paraId="11C7089D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</w:rPr>
        <w:t>.设备表面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带有</w:t>
      </w:r>
      <w:r>
        <w:rPr>
          <w:rFonts w:hint="eastAsia" w:ascii="宋体" w:hAnsi="宋体" w:cs="宋体"/>
          <w:sz w:val="24"/>
          <w:szCs w:val="24"/>
        </w:rPr>
        <w:t>色条，与相应指示剂盖子颜色一致，避免操作人员用错指示剂。</w:t>
      </w:r>
    </w:p>
    <w:p w14:paraId="37A7CC8F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 w14:paraId="7627A065">
      <w:pPr>
        <w:spacing w:line="360" w:lineRule="auto"/>
        <w:jc w:val="righ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徐医大附三院招采办</w:t>
      </w:r>
    </w:p>
    <w:p w14:paraId="188E3E7D">
      <w:pPr>
        <w:spacing w:line="360" w:lineRule="auto"/>
        <w:jc w:val="righ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2026年6月18日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B6B22"/>
    <w:rsid w:val="01A808FB"/>
    <w:rsid w:val="04CA256A"/>
    <w:rsid w:val="0A4C70C9"/>
    <w:rsid w:val="0E8B6B22"/>
    <w:rsid w:val="26B07EBC"/>
    <w:rsid w:val="34BE1E25"/>
    <w:rsid w:val="3D08531B"/>
    <w:rsid w:val="49F4097D"/>
    <w:rsid w:val="625D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387</Characters>
  <Lines>0</Lines>
  <Paragraphs>0</Paragraphs>
  <TotalTime>0</TotalTime>
  <ScaleCrop>false</ScaleCrop>
  <LinksUpToDate>false</LinksUpToDate>
  <CharactersWithSpaces>486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2026-06-17T08:11:00Z</dcterms:created>
  <dc:creator>龙兴之地出云龙</dc:creator>
  <cp:lastModifiedBy>龙兴之地出云龙</cp:lastModifiedBy>
  <dcterms:modified xsi:type="dcterms:W3CDTF">2026-06-18T06:00:44Z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C106066C6A5543AFA5CB707ED091AA16_11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