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47"/>
        <w:gridCol w:w="471"/>
        <w:gridCol w:w="1276"/>
        <w:gridCol w:w="1417"/>
        <w:gridCol w:w="284"/>
        <w:gridCol w:w="992"/>
        <w:gridCol w:w="1417"/>
        <w:gridCol w:w="1417"/>
        <w:gridCol w:w="236"/>
        <w:gridCol w:w="222"/>
        <w:gridCol w:w="236"/>
      </w:tblGrid>
      <w:tr w14:paraId="7C09A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465" w:hRule="atLeast"/>
          <w:jc w:val="center"/>
        </w:trPr>
        <w:tc>
          <w:tcPr>
            <w:tcW w:w="99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79301">
            <w:pPr>
              <w:widowControl/>
              <w:ind w:left="803" w:leftChars="249" w:hanging="280" w:hangingChars="78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36"/>
                <w:szCs w:val="36"/>
              </w:rPr>
              <w:t>徐医大附三院新增医用耗材遴选报名表</w:t>
            </w:r>
          </w:p>
        </w:tc>
      </w:tr>
      <w:tr w14:paraId="7D5F6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522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FBF394">
            <w:pPr>
              <w:widowControl/>
              <w:ind w:left="36" w:leftChars="17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443136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05C8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7F3B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C2E9A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09E2C2">
            <w:pPr>
              <w:widowControl/>
              <w:ind w:left="-3748" w:leftChars="-1785" w:right="731" w:rightChars="348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DA09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522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BCB9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89A51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C8E33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医疗器械注册证号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B1F2C8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078C2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522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A4809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E4CBB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EE929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4D3D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395A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522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01BCC7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C4FED5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BD672D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B70CD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09DE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522" w:hRule="atLeast"/>
          <w:jc w:val="center"/>
        </w:trPr>
        <w:tc>
          <w:tcPr>
            <w:tcW w:w="26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3FE4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国家医保医用耗材分类编码（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20位或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27位）</w:t>
            </w:r>
          </w:p>
        </w:tc>
        <w:tc>
          <w:tcPr>
            <w:tcW w:w="727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EEA1F1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　　</w:t>
            </w:r>
          </w:p>
        </w:tc>
      </w:tr>
      <w:tr w14:paraId="2A2CB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522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F0E70C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收费项目编码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B620DA">
            <w:pPr>
              <w:widowControl/>
              <w:ind w:firstLine="240" w:firstLineChars="100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04AEE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　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7C6C0F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3D72A">
            <w:pPr>
              <w:widowControl/>
              <w:ind w:left="-105" w:leftChars="-5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单价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37AE9">
            <w:pPr>
              <w:widowControl/>
              <w:ind w:left="-105" w:leftChars="-5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6EBD0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1545" w:hRule="atLeast"/>
          <w:jc w:val="center"/>
        </w:trPr>
        <w:tc>
          <w:tcPr>
            <w:tcW w:w="9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72BCBB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是否属于江苏阳光采购平台产品：是（  ）  否（  ）                                                                                            江苏阳光采购平台编码：                                                                                                                                  江苏阳光采购平台耗材中标价：                                                                                                                             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此次耗材报价如低于阳光平台中标价的厂家必须接受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kern w:val="0"/>
                <w:sz w:val="24"/>
                <w:szCs w:val="24"/>
                <w:u w:val="none"/>
              </w:rPr>
              <w:t xml:space="preserve">线上议价 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                                            </w:t>
            </w:r>
          </w:p>
        </w:tc>
      </w:tr>
      <w:tr w14:paraId="76E10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1410" w:hRule="atLeast"/>
          <w:jc w:val="center"/>
        </w:trPr>
        <w:tc>
          <w:tcPr>
            <w:tcW w:w="9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4C42B2A5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是否需要配套设备或其他耗材（如有，请写明）：</w:t>
            </w:r>
          </w:p>
        </w:tc>
      </w:tr>
      <w:tr w14:paraId="25161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522" w:hRule="atLeast"/>
          <w:jc w:val="center"/>
        </w:trPr>
        <w:tc>
          <w:tcPr>
            <w:tcW w:w="99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40B97"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请规范填写各项信息，因信息填写错误造成报名无效的，责任自负。</w:t>
            </w:r>
          </w:p>
          <w:p w14:paraId="47C9BB08"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1763CD2"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0C11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915" w:hRule="atLeast"/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1C605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供应方联系人：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7F92B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4CCB1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00B11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059E6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经销方：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3ADEB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AC140"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372B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9B89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8002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168C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1098" w:hRule="atLeast"/>
          <w:jc w:val="center"/>
        </w:trPr>
        <w:tc>
          <w:tcPr>
            <w:tcW w:w="99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72155"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承诺：我方已知晓并自愿遵守新增医用耗材遴选相关流程及规定，所提供产品信息真实可靠，并承诺免费提供样品供院方遴选评审。</w:t>
            </w:r>
          </w:p>
        </w:tc>
      </w:tr>
    </w:tbl>
    <w:p w14:paraId="0C1E0BAF">
      <w:pPr>
        <w:ind w:right="1075" w:rightChars="512"/>
        <w:rPr>
          <w:shd w:val="pct15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383664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4FA402A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2282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FA"/>
    <w:rsid w:val="00131E82"/>
    <w:rsid w:val="00152588"/>
    <w:rsid w:val="00175AC1"/>
    <w:rsid w:val="00186898"/>
    <w:rsid w:val="001F1B4A"/>
    <w:rsid w:val="0027155F"/>
    <w:rsid w:val="00280E4B"/>
    <w:rsid w:val="002A2B65"/>
    <w:rsid w:val="003555C4"/>
    <w:rsid w:val="00496198"/>
    <w:rsid w:val="00496986"/>
    <w:rsid w:val="004A52DB"/>
    <w:rsid w:val="004C64DE"/>
    <w:rsid w:val="005F7B17"/>
    <w:rsid w:val="006127F2"/>
    <w:rsid w:val="0068250B"/>
    <w:rsid w:val="00704FED"/>
    <w:rsid w:val="00724386"/>
    <w:rsid w:val="0076274A"/>
    <w:rsid w:val="00764210"/>
    <w:rsid w:val="007751B7"/>
    <w:rsid w:val="0079036B"/>
    <w:rsid w:val="008E142D"/>
    <w:rsid w:val="00911A97"/>
    <w:rsid w:val="00963BE6"/>
    <w:rsid w:val="00982767"/>
    <w:rsid w:val="0098318C"/>
    <w:rsid w:val="00A20DAA"/>
    <w:rsid w:val="00A41D29"/>
    <w:rsid w:val="00A45AFA"/>
    <w:rsid w:val="00A77D85"/>
    <w:rsid w:val="00A97556"/>
    <w:rsid w:val="00B73B83"/>
    <w:rsid w:val="00B83257"/>
    <w:rsid w:val="00C3757B"/>
    <w:rsid w:val="00C7423F"/>
    <w:rsid w:val="00D27BD5"/>
    <w:rsid w:val="00D44F4E"/>
    <w:rsid w:val="00D549C4"/>
    <w:rsid w:val="00DA1210"/>
    <w:rsid w:val="00DE68BF"/>
    <w:rsid w:val="00E3351A"/>
    <w:rsid w:val="00EE5163"/>
    <w:rsid w:val="0805064E"/>
    <w:rsid w:val="0F2A26FD"/>
    <w:rsid w:val="133F23BE"/>
    <w:rsid w:val="17A93DE2"/>
    <w:rsid w:val="5DB6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0D924-807F-4524-AB53-E01D424292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286</Characters>
  <Lines>12</Lines>
  <Paragraphs>3</Paragraphs>
  <TotalTime>3</TotalTime>
  <ScaleCrop>false</ScaleCrop>
  <LinksUpToDate>false</LinksUpToDate>
  <CharactersWithSpaces>771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2025-05-29T06:04:00Z</dcterms:created>
  <dc:creator>DEll</dc:creator>
  <cp:lastModifiedBy>龙兴之地出云龙</cp:lastModifiedBy>
  <dcterms:modified xsi:type="dcterms:W3CDTF">2026-06-22T00:53:46Z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A615B264D47B479D87F881F3CA1CE18B_13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